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A153E" w14:textId="294678AB" w:rsidR="0082402E" w:rsidRDefault="00037E3A" w:rsidP="6C62C91A">
      <w:pPr>
        <w:spacing w:after="240"/>
        <w:rPr>
          <w:rFonts w:asciiTheme="minorHAnsi" w:hAnsiTheme="minorHAnsi" w:cstheme="minorBidi"/>
          <w:b/>
          <w:bCs/>
          <w:color w:val="0082A1" w:themeColor="accent2"/>
          <w:sz w:val="36"/>
          <w:szCs w:val="36"/>
        </w:rPr>
      </w:pPr>
      <w:r w:rsidRPr="08E6DD2F">
        <w:rPr>
          <w:rFonts w:asciiTheme="minorHAnsi" w:hAnsiTheme="minorHAnsi" w:cstheme="minorBidi"/>
          <w:b/>
          <w:bCs/>
          <w:color w:val="0081A1"/>
          <w:sz w:val="36"/>
          <w:szCs w:val="36"/>
        </w:rPr>
        <w:t xml:space="preserve">BSI Software und </w:t>
      </w:r>
      <w:proofErr w:type="spellStart"/>
      <w:r w:rsidRPr="08E6DD2F">
        <w:rPr>
          <w:rFonts w:asciiTheme="minorHAnsi" w:hAnsiTheme="minorHAnsi" w:cstheme="minorBidi"/>
          <w:b/>
          <w:bCs/>
          <w:color w:val="0081A1"/>
          <w:sz w:val="36"/>
          <w:szCs w:val="36"/>
        </w:rPr>
        <w:t>Sikom</w:t>
      </w:r>
      <w:proofErr w:type="spellEnd"/>
      <w:r w:rsidRPr="08E6DD2F">
        <w:rPr>
          <w:rFonts w:asciiTheme="minorHAnsi" w:hAnsiTheme="minorHAnsi" w:cstheme="minorBidi"/>
          <w:b/>
          <w:bCs/>
          <w:color w:val="0081A1"/>
          <w:sz w:val="36"/>
          <w:szCs w:val="36"/>
        </w:rPr>
        <w:t xml:space="preserve"> schlie</w:t>
      </w:r>
      <w:r w:rsidR="1F34191E" w:rsidRPr="08E6DD2F">
        <w:rPr>
          <w:rFonts w:asciiTheme="minorHAnsi" w:hAnsiTheme="minorHAnsi" w:cstheme="minorBidi"/>
          <w:b/>
          <w:bCs/>
          <w:color w:val="0081A1"/>
          <w:sz w:val="36"/>
          <w:szCs w:val="36"/>
        </w:rPr>
        <w:t>ss</w:t>
      </w:r>
      <w:r w:rsidRPr="08E6DD2F">
        <w:rPr>
          <w:rFonts w:asciiTheme="minorHAnsi" w:hAnsiTheme="minorHAnsi" w:cstheme="minorBidi"/>
          <w:b/>
          <w:bCs/>
          <w:color w:val="0081A1"/>
          <w:sz w:val="36"/>
          <w:szCs w:val="36"/>
        </w:rPr>
        <w:t xml:space="preserve">en strategische Partnerschaft </w:t>
      </w:r>
    </w:p>
    <w:p w14:paraId="0675609D" w14:textId="3E35577D" w:rsidR="007F1AF7" w:rsidRPr="007F1AF7" w:rsidRDefault="00AB3B07" w:rsidP="759CB4B7">
      <w:pPr>
        <w:spacing w:after="120" w:line="276" w:lineRule="auto"/>
        <w:rPr>
          <w:rFonts w:asciiTheme="minorHAnsi" w:hAnsiTheme="minorHAnsi" w:cstheme="minorBidi"/>
          <w:b/>
          <w:bCs/>
          <w:color w:val="000000" w:themeColor="text1"/>
          <w:sz w:val="28"/>
          <w:szCs w:val="28"/>
        </w:rPr>
      </w:pPr>
      <w:r w:rsidRPr="759CB4B7">
        <w:rPr>
          <w:rFonts w:asciiTheme="minorHAnsi" w:hAnsiTheme="minorHAnsi" w:cstheme="minorBidi"/>
          <w:b/>
          <w:bCs/>
          <w:color w:val="000000" w:themeColor="text1"/>
          <w:sz w:val="28"/>
          <w:szCs w:val="28"/>
        </w:rPr>
        <w:t>Contact-</w:t>
      </w:r>
      <w:r w:rsidR="00D6535A" w:rsidRPr="759CB4B7">
        <w:rPr>
          <w:rFonts w:asciiTheme="minorHAnsi" w:hAnsiTheme="minorHAnsi" w:cstheme="minorBidi"/>
          <w:b/>
          <w:bCs/>
          <w:color w:val="000000" w:themeColor="text1"/>
          <w:sz w:val="28"/>
          <w:szCs w:val="28"/>
        </w:rPr>
        <w:t>Center</w:t>
      </w:r>
      <w:r w:rsidR="00F31B0B" w:rsidRPr="759CB4B7">
        <w:rPr>
          <w:rFonts w:asciiTheme="minorHAnsi" w:hAnsiTheme="minorHAnsi" w:cstheme="minorBidi"/>
          <w:b/>
          <w:bCs/>
          <w:color w:val="000000" w:themeColor="text1"/>
          <w:sz w:val="28"/>
          <w:szCs w:val="28"/>
        </w:rPr>
        <w:t>-</w:t>
      </w:r>
      <w:r w:rsidR="00D6535A" w:rsidRPr="759CB4B7">
        <w:rPr>
          <w:rFonts w:asciiTheme="minorHAnsi" w:hAnsiTheme="minorHAnsi" w:cstheme="minorBidi"/>
          <w:b/>
          <w:bCs/>
          <w:color w:val="000000" w:themeColor="text1"/>
          <w:sz w:val="28"/>
          <w:szCs w:val="28"/>
        </w:rPr>
        <w:t xml:space="preserve">Plattform von </w:t>
      </w:r>
      <w:proofErr w:type="spellStart"/>
      <w:r w:rsidR="005C0C1F" w:rsidRPr="759CB4B7">
        <w:rPr>
          <w:rFonts w:asciiTheme="minorHAnsi" w:hAnsiTheme="minorHAnsi" w:cstheme="minorBidi"/>
          <w:b/>
          <w:bCs/>
          <w:color w:val="000000" w:themeColor="text1"/>
          <w:sz w:val="28"/>
          <w:szCs w:val="28"/>
        </w:rPr>
        <w:t>Sikom</w:t>
      </w:r>
      <w:proofErr w:type="spellEnd"/>
      <w:r w:rsidR="005C0C1F" w:rsidRPr="759CB4B7">
        <w:rPr>
          <w:rFonts w:asciiTheme="minorHAnsi" w:hAnsiTheme="minorHAnsi" w:cstheme="minorBidi"/>
          <w:b/>
          <w:bCs/>
          <w:color w:val="000000" w:themeColor="text1"/>
          <w:sz w:val="28"/>
          <w:szCs w:val="28"/>
        </w:rPr>
        <w:t xml:space="preserve"> wird integraler Bestandteil der BSI Customer Suite und stärkt </w:t>
      </w:r>
      <w:r w:rsidR="00B85BD1" w:rsidRPr="759CB4B7">
        <w:rPr>
          <w:rFonts w:asciiTheme="minorHAnsi" w:hAnsiTheme="minorHAnsi" w:cstheme="minorBidi"/>
          <w:b/>
          <w:bCs/>
          <w:color w:val="000000" w:themeColor="text1"/>
          <w:sz w:val="28"/>
          <w:szCs w:val="28"/>
        </w:rPr>
        <w:t>diese</w:t>
      </w:r>
      <w:r w:rsidR="008D0A57" w:rsidRPr="759CB4B7">
        <w:rPr>
          <w:rFonts w:asciiTheme="minorHAnsi" w:hAnsiTheme="minorHAnsi" w:cstheme="minorBidi"/>
          <w:b/>
          <w:bCs/>
          <w:color w:val="000000" w:themeColor="text1"/>
          <w:sz w:val="28"/>
          <w:szCs w:val="28"/>
        </w:rPr>
        <w:t xml:space="preserve"> im Bereich </w:t>
      </w:r>
      <w:r w:rsidR="00E20E3C" w:rsidRPr="759CB4B7">
        <w:rPr>
          <w:rFonts w:asciiTheme="minorHAnsi" w:hAnsiTheme="minorHAnsi" w:cstheme="minorBidi"/>
          <w:b/>
          <w:bCs/>
          <w:color w:val="000000" w:themeColor="text1"/>
          <w:sz w:val="28"/>
          <w:szCs w:val="28"/>
        </w:rPr>
        <w:t>Telefonie</w:t>
      </w:r>
    </w:p>
    <w:p w14:paraId="257CECA0" w14:textId="3C154DC7" w:rsidR="00896F7A" w:rsidRDefault="00F10E74" w:rsidP="759CB4B7">
      <w:pPr>
        <w:spacing w:after="120" w:line="276" w:lineRule="auto"/>
        <w:rPr>
          <w:rFonts w:asciiTheme="minorHAnsi" w:eastAsia="Calibri" w:hAnsiTheme="minorHAnsi" w:cstheme="minorBidi"/>
          <w:b/>
          <w:bCs/>
          <w:color w:val="000000" w:themeColor="text1"/>
          <w:sz w:val="22"/>
          <w:szCs w:val="22"/>
          <w:lang w:eastAsia="en-US"/>
        </w:rPr>
      </w:pPr>
      <w:r w:rsidRPr="759CB4B7">
        <w:rPr>
          <w:rFonts w:asciiTheme="minorHAnsi" w:eastAsia="Calibri" w:hAnsiTheme="minorHAnsi" w:cstheme="minorBidi"/>
          <w:b/>
          <w:bCs/>
          <w:sz w:val="22"/>
          <w:szCs w:val="22"/>
          <w:lang w:eastAsia="en-US"/>
        </w:rPr>
        <w:t xml:space="preserve">Berlin/Baden, </w:t>
      </w:r>
      <w:r w:rsidR="0078781C" w:rsidRPr="759CB4B7">
        <w:rPr>
          <w:rFonts w:asciiTheme="minorHAnsi" w:eastAsia="Calibri" w:hAnsiTheme="minorHAnsi" w:cstheme="minorBidi"/>
          <w:b/>
          <w:bCs/>
          <w:sz w:val="22"/>
          <w:szCs w:val="22"/>
          <w:lang w:eastAsia="en-US"/>
        </w:rPr>
        <w:t>24.02</w:t>
      </w:r>
      <w:r w:rsidRPr="759CB4B7">
        <w:rPr>
          <w:rFonts w:asciiTheme="minorHAnsi" w:eastAsia="Calibri" w:hAnsiTheme="minorHAnsi" w:cstheme="minorBidi"/>
          <w:b/>
          <w:bCs/>
          <w:sz w:val="22"/>
          <w:szCs w:val="22"/>
          <w:lang w:eastAsia="en-US"/>
        </w:rPr>
        <w:t>.2026</w:t>
      </w:r>
      <w:r w:rsidRPr="759CB4B7">
        <w:rPr>
          <w:rFonts w:asciiTheme="minorHAnsi" w:eastAsia="Calibri" w:hAnsiTheme="minorHAnsi" w:cstheme="minorBidi"/>
          <w:b/>
          <w:bCs/>
          <w:color w:val="000000" w:themeColor="text1"/>
          <w:lang w:eastAsia="en-US"/>
        </w:rPr>
        <w:t xml:space="preserve"> – </w:t>
      </w:r>
      <w:r w:rsidR="00896F7A" w:rsidRPr="759CB4B7">
        <w:rPr>
          <w:rFonts w:asciiTheme="minorHAnsi" w:eastAsia="Calibri" w:hAnsiTheme="minorHAnsi" w:cstheme="minorBidi"/>
          <w:b/>
          <w:bCs/>
          <w:color w:val="000000" w:themeColor="text1"/>
          <w:sz w:val="22"/>
          <w:szCs w:val="22"/>
          <w:lang w:eastAsia="en-US"/>
        </w:rPr>
        <w:t xml:space="preserve">Mit der strategischen Partnerschaft von BSI Software und </w:t>
      </w:r>
      <w:proofErr w:type="spellStart"/>
      <w:r w:rsidR="00896F7A" w:rsidRPr="759CB4B7">
        <w:rPr>
          <w:rFonts w:asciiTheme="minorHAnsi" w:eastAsia="Calibri" w:hAnsiTheme="minorHAnsi" w:cstheme="minorBidi"/>
          <w:b/>
          <w:bCs/>
          <w:color w:val="000000" w:themeColor="text1"/>
          <w:sz w:val="22"/>
          <w:szCs w:val="22"/>
          <w:lang w:eastAsia="en-US"/>
        </w:rPr>
        <w:t>Sikom</w:t>
      </w:r>
      <w:proofErr w:type="spellEnd"/>
      <w:r w:rsidR="00896F7A" w:rsidRPr="759CB4B7">
        <w:rPr>
          <w:rFonts w:asciiTheme="minorHAnsi" w:eastAsia="Calibri" w:hAnsiTheme="minorHAnsi" w:cstheme="minorBidi"/>
          <w:b/>
          <w:bCs/>
          <w:color w:val="000000" w:themeColor="text1"/>
          <w:sz w:val="22"/>
          <w:szCs w:val="22"/>
          <w:lang w:eastAsia="en-US"/>
        </w:rPr>
        <w:t xml:space="preserve"> wird die CRM/CX-Plattform BSI Customer Suite um eine</w:t>
      </w:r>
      <w:r w:rsidR="00260EDE" w:rsidRPr="759CB4B7">
        <w:rPr>
          <w:rFonts w:asciiTheme="minorHAnsi" w:eastAsia="Calibri" w:hAnsiTheme="minorHAnsi" w:cstheme="minorBidi"/>
          <w:b/>
          <w:bCs/>
          <w:color w:val="000000" w:themeColor="text1"/>
          <w:sz w:val="22"/>
          <w:szCs w:val="22"/>
          <w:lang w:eastAsia="en-US"/>
        </w:rPr>
        <w:t xml:space="preserve"> </w:t>
      </w:r>
      <w:r w:rsidR="00896F7A" w:rsidRPr="759CB4B7">
        <w:rPr>
          <w:rFonts w:asciiTheme="minorHAnsi" w:eastAsia="Calibri" w:hAnsiTheme="minorHAnsi" w:cstheme="minorBidi"/>
          <w:b/>
          <w:bCs/>
          <w:color w:val="000000" w:themeColor="text1"/>
          <w:sz w:val="22"/>
          <w:szCs w:val="22"/>
          <w:lang w:eastAsia="en-US"/>
        </w:rPr>
        <w:t xml:space="preserve">hochverfügbare Voice- und </w:t>
      </w:r>
      <w:r w:rsidR="00E20E3C" w:rsidRPr="759CB4B7">
        <w:rPr>
          <w:rFonts w:asciiTheme="minorHAnsi" w:eastAsia="Calibri" w:hAnsiTheme="minorHAnsi" w:cstheme="minorBidi"/>
          <w:b/>
          <w:bCs/>
          <w:color w:val="000000" w:themeColor="text1"/>
          <w:sz w:val="22"/>
          <w:szCs w:val="22"/>
          <w:lang w:eastAsia="en-US"/>
        </w:rPr>
        <w:t>ACD</w:t>
      </w:r>
      <w:r w:rsidR="00185697" w:rsidRPr="759CB4B7">
        <w:rPr>
          <w:rFonts w:asciiTheme="minorHAnsi" w:eastAsia="Calibri" w:hAnsiTheme="minorHAnsi" w:cstheme="minorBidi"/>
          <w:b/>
          <w:bCs/>
          <w:color w:val="000000" w:themeColor="text1"/>
          <w:sz w:val="22"/>
          <w:szCs w:val="22"/>
          <w:lang w:eastAsia="en-US"/>
        </w:rPr>
        <w:t>-</w:t>
      </w:r>
      <w:r w:rsidR="00E238FD" w:rsidRPr="759CB4B7">
        <w:rPr>
          <w:rFonts w:asciiTheme="minorHAnsi" w:eastAsia="Calibri" w:hAnsiTheme="minorHAnsi" w:cstheme="minorBidi"/>
          <w:b/>
          <w:bCs/>
          <w:color w:val="000000" w:themeColor="text1"/>
          <w:sz w:val="22"/>
          <w:szCs w:val="22"/>
          <w:lang w:eastAsia="en-US"/>
        </w:rPr>
        <w:t xml:space="preserve"> (</w:t>
      </w:r>
      <w:proofErr w:type="spellStart"/>
      <w:r w:rsidR="00071121" w:rsidRPr="759CB4B7">
        <w:rPr>
          <w:rFonts w:asciiTheme="minorHAnsi" w:eastAsia="Calibri" w:hAnsiTheme="minorHAnsi" w:cstheme="minorBidi"/>
          <w:b/>
          <w:bCs/>
          <w:color w:val="000000" w:themeColor="text1"/>
          <w:sz w:val="22"/>
          <w:szCs w:val="22"/>
          <w:lang w:eastAsia="en-US"/>
        </w:rPr>
        <w:t>Automatic</w:t>
      </w:r>
      <w:proofErr w:type="spellEnd"/>
      <w:r w:rsidR="00071121" w:rsidRPr="759CB4B7">
        <w:rPr>
          <w:rFonts w:asciiTheme="minorHAnsi" w:eastAsia="Calibri" w:hAnsiTheme="minorHAnsi" w:cstheme="minorBidi"/>
          <w:b/>
          <w:bCs/>
          <w:color w:val="000000" w:themeColor="text1"/>
          <w:sz w:val="22"/>
          <w:szCs w:val="22"/>
          <w:lang w:eastAsia="en-US"/>
        </w:rPr>
        <w:t xml:space="preserve"> Call Distribution</w:t>
      </w:r>
      <w:r w:rsidR="00424E4A" w:rsidRPr="759CB4B7">
        <w:rPr>
          <w:rFonts w:asciiTheme="minorHAnsi" w:eastAsia="Calibri" w:hAnsiTheme="minorHAnsi" w:cstheme="minorBidi"/>
          <w:b/>
          <w:bCs/>
          <w:color w:val="000000" w:themeColor="text1"/>
          <w:sz w:val="22"/>
          <w:szCs w:val="22"/>
          <w:lang w:eastAsia="en-US"/>
        </w:rPr>
        <w:t>)</w:t>
      </w:r>
      <w:r w:rsidR="03C5CAC4" w:rsidRPr="759CB4B7">
        <w:rPr>
          <w:rFonts w:asciiTheme="minorHAnsi" w:eastAsia="Calibri" w:hAnsiTheme="minorHAnsi" w:cstheme="minorBidi"/>
          <w:b/>
          <w:bCs/>
          <w:color w:val="000000" w:themeColor="text1"/>
          <w:sz w:val="22"/>
          <w:szCs w:val="22"/>
          <w:lang w:eastAsia="en-US"/>
        </w:rPr>
        <w:t xml:space="preserve"> </w:t>
      </w:r>
      <w:r w:rsidR="00896F7A" w:rsidRPr="759CB4B7">
        <w:rPr>
          <w:rFonts w:asciiTheme="minorHAnsi" w:eastAsia="Calibri" w:hAnsiTheme="minorHAnsi" w:cstheme="minorBidi"/>
          <w:b/>
          <w:bCs/>
          <w:color w:val="000000" w:themeColor="text1"/>
          <w:sz w:val="22"/>
          <w:szCs w:val="22"/>
          <w:lang w:eastAsia="en-US"/>
        </w:rPr>
        <w:t xml:space="preserve">Lösung erweitert. Ziel ist es, die gesamte Kundenkommunikation, von </w:t>
      </w:r>
      <w:r w:rsidR="6DA06F38" w:rsidRPr="759CB4B7">
        <w:rPr>
          <w:rFonts w:asciiTheme="minorHAnsi" w:eastAsia="Calibri" w:hAnsiTheme="minorHAnsi" w:cstheme="minorBidi"/>
          <w:b/>
          <w:bCs/>
          <w:color w:val="000000" w:themeColor="text1"/>
          <w:sz w:val="22"/>
          <w:szCs w:val="22"/>
          <w:lang w:eastAsia="en-US"/>
        </w:rPr>
        <w:t xml:space="preserve">Sales </w:t>
      </w:r>
      <w:r w:rsidR="00896F7A" w:rsidRPr="759CB4B7">
        <w:rPr>
          <w:rFonts w:asciiTheme="minorHAnsi" w:eastAsia="Calibri" w:hAnsiTheme="minorHAnsi" w:cstheme="minorBidi"/>
          <w:b/>
          <w:bCs/>
          <w:color w:val="000000" w:themeColor="text1"/>
          <w:sz w:val="22"/>
          <w:szCs w:val="22"/>
          <w:lang w:eastAsia="en-US"/>
        </w:rPr>
        <w:t xml:space="preserve">über Marketing bis Service, in einer integrierten Plattform zu bündeln. Die Partnerschaft wird </w:t>
      </w:r>
      <w:r w:rsidR="0078781C" w:rsidRPr="759CB4B7">
        <w:rPr>
          <w:rFonts w:asciiTheme="minorHAnsi" w:eastAsia="Calibri" w:hAnsiTheme="minorHAnsi" w:cstheme="minorBidi"/>
          <w:b/>
          <w:bCs/>
          <w:color w:val="000000" w:themeColor="text1"/>
          <w:sz w:val="22"/>
          <w:szCs w:val="22"/>
          <w:lang w:eastAsia="en-US"/>
        </w:rPr>
        <w:t>heute</w:t>
      </w:r>
      <w:r w:rsidR="00896F7A" w:rsidRPr="759CB4B7">
        <w:rPr>
          <w:rFonts w:asciiTheme="minorHAnsi" w:eastAsia="Calibri" w:hAnsiTheme="minorHAnsi" w:cstheme="minorBidi"/>
          <w:b/>
          <w:bCs/>
          <w:color w:val="000000" w:themeColor="text1"/>
          <w:sz w:val="22"/>
          <w:szCs w:val="22"/>
          <w:lang w:eastAsia="en-US"/>
        </w:rPr>
        <w:t xml:space="preserve"> auf der Leitmesse für innovativen Kundendialog CCW 2026 in Berlin verkündet.</w:t>
      </w:r>
    </w:p>
    <w:p w14:paraId="7446E821" w14:textId="77777777" w:rsidR="00E771AD" w:rsidRDefault="00E771AD" w:rsidP="00896F7A">
      <w:pPr>
        <w:spacing w:after="120" w:line="276" w:lineRule="auto"/>
        <w:rPr>
          <w:rFonts w:asciiTheme="minorHAnsi" w:eastAsia="Calibri" w:hAnsiTheme="minorHAnsi" w:cstheme="minorHAnsi"/>
          <w:b/>
          <w:color w:val="000000" w:themeColor="text1"/>
          <w:sz w:val="22"/>
          <w:szCs w:val="22"/>
          <w:lang w:eastAsia="en-US"/>
        </w:rPr>
      </w:pPr>
    </w:p>
    <w:p w14:paraId="08AA305A" w14:textId="44067DC9" w:rsidR="003260F5" w:rsidRDefault="003260F5" w:rsidP="6C62C91A">
      <w:pPr>
        <w:spacing w:after="12" w:line="360" w:lineRule="auto"/>
        <w:rPr>
          <w:rFonts w:asciiTheme="minorHAnsi" w:eastAsia="Calibri" w:hAnsiTheme="minorHAnsi" w:cstheme="minorBidi"/>
          <w:sz w:val="22"/>
          <w:szCs w:val="22"/>
          <w:lang w:eastAsia="en-US"/>
        </w:rPr>
      </w:pPr>
      <w:r w:rsidRPr="6C62C91A">
        <w:rPr>
          <w:rFonts w:asciiTheme="minorHAnsi" w:eastAsia="Calibri" w:hAnsiTheme="minorHAnsi" w:cstheme="minorBidi"/>
          <w:sz w:val="22"/>
          <w:szCs w:val="22"/>
          <w:lang w:eastAsia="en-US"/>
        </w:rPr>
        <w:t xml:space="preserve">Herzstück der Kooperation ist die nahtlose Einbindung der </w:t>
      </w:r>
      <w:r w:rsidR="00E20E3C">
        <w:rPr>
          <w:rFonts w:asciiTheme="minorHAnsi" w:eastAsia="Calibri" w:hAnsiTheme="minorHAnsi" w:cstheme="minorBidi"/>
          <w:sz w:val="22"/>
          <w:szCs w:val="22"/>
          <w:lang w:eastAsia="en-US"/>
        </w:rPr>
        <w:t>Telefonie</w:t>
      </w:r>
      <w:r w:rsidRPr="6C62C91A">
        <w:rPr>
          <w:rFonts w:asciiTheme="minorHAnsi" w:eastAsia="Calibri" w:hAnsiTheme="minorHAnsi" w:cstheme="minorBidi"/>
          <w:sz w:val="22"/>
          <w:szCs w:val="22"/>
          <w:lang w:eastAsia="en-US"/>
        </w:rPr>
        <w:t xml:space="preserve">-Plattform </w:t>
      </w:r>
      <w:proofErr w:type="spellStart"/>
      <w:r w:rsidRPr="6C62C91A">
        <w:rPr>
          <w:rFonts w:asciiTheme="minorHAnsi" w:eastAsia="Calibri" w:hAnsiTheme="minorHAnsi" w:cstheme="minorBidi"/>
          <w:sz w:val="22"/>
          <w:szCs w:val="22"/>
          <w:lang w:eastAsia="en-US"/>
        </w:rPr>
        <w:t>Sikom</w:t>
      </w:r>
      <w:proofErr w:type="spellEnd"/>
      <w:r w:rsidRPr="6C62C91A">
        <w:rPr>
          <w:rFonts w:asciiTheme="minorHAnsi" w:eastAsia="Calibri" w:hAnsiTheme="minorHAnsi" w:cstheme="minorBidi"/>
          <w:sz w:val="22"/>
          <w:szCs w:val="22"/>
          <w:lang w:eastAsia="en-US"/>
        </w:rPr>
        <w:t xml:space="preserve"> </w:t>
      </w:r>
      <w:proofErr w:type="spellStart"/>
      <w:r w:rsidRPr="6C62C91A">
        <w:rPr>
          <w:rFonts w:asciiTheme="minorHAnsi" w:eastAsia="Calibri" w:hAnsiTheme="minorHAnsi" w:cstheme="minorBidi"/>
          <w:sz w:val="22"/>
          <w:szCs w:val="22"/>
          <w:lang w:eastAsia="en-US"/>
        </w:rPr>
        <w:t>AgentOne</w:t>
      </w:r>
      <w:proofErr w:type="spellEnd"/>
      <w:r w:rsidRPr="6C62C91A">
        <w:rPr>
          <w:rFonts w:asciiTheme="minorHAnsi" w:eastAsia="Calibri" w:hAnsiTheme="minorHAnsi" w:cstheme="minorBidi"/>
          <w:sz w:val="22"/>
          <w:szCs w:val="22"/>
          <w:lang w:eastAsia="en-US"/>
        </w:rPr>
        <w:t xml:space="preserve"> in die BSI Customer Suite inklusive Real</w:t>
      </w:r>
      <w:r w:rsidR="007B0105">
        <w:rPr>
          <w:rFonts w:asciiTheme="minorHAnsi" w:eastAsia="Calibri" w:hAnsiTheme="minorHAnsi" w:cstheme="minorBidi"/>
          <w:sz w:val="22"/>
          <w:szCs w:val="22"/>
          <w:lang w:eastAsia="en-US"/>
        </w:rPr>
        <w:t>t</w:t>
      </w:r>
      <w:r w:rsidRPr="6C62C91A">
        <w:rPr>
          <w:rFonts w:asciiTheme="minorHAnsi" w:eastAsia="Calibri" w:hAnsiTheme="minorHAnsi" w:cstheme="minorBidi"/>
          <w:sz w:val="22"/>
          <w:szCs w:val="22"/>
          <w:lang w:eastAsia="en-US"/>
        </w:rPr>
        <w:t xml:space="preserve">ime Call Distribution (ACD), der Steuerung verschiedener Kommunikationskanäle (Omnichannel). </w:t>
      </w:r>
      <w:proofErr w:type="spellStart"/>
      <w:r w:rsidRPr="6C62C91A">
        <w:rPr>
          <w:rFonts w:asciiTheme="minorHAnsi" w:eastAsia="Calibri" w:hAnsiTheme="minorHAnsi" w:cstheme="minorBidi"/>
          <w:sz w:val="22"/>
          <w:szCs w:val="22"/>
          <w:lang w:eastAsia="en-US"/>
        </w:rPr>
        <w:t>Sikom</w:t>
      </w:r>
      <w:proofErr w:type="spellEnd"/>
      <w:r w:rsidRPr="6C62C91A">
        <w:rPr>
          <w:rFonts w:asciiTheme="minorHAnsi" w:eastAsia="Calibri" w:hAnsiTheme="minorHAnsi" w:cstheme="minorBidi"/>
          <w:sz w:val="22"/>
          <w:szCs w:val="22"/>
          <w:lang w:eastAsia="en-US"/>
        </w:rPr>
        <w:t xml:space="preserve"> wird zukünftig als integrierter Bestandteil in der BSI Cloud betrieben.</w:t>
      </w:r>
      <w:r w:rsidR="00F852C4" w:rsidRPr="6C62C91A">
        <w:rPr>
          <w:rFonts w:asciiTheme="minorHAnsi" w:eastAsia="Calibri" w:hAnsiTheme="minorHAnsi" w:cstheme="minorBidi"/>
          <w:sz w:val="22"/>
          <w:szCs w:val="22"/>
          <w:lang w:eastAsia="en-US"/>
        </w:rPr>
        <w:t xml:space="preserve"> </w:t>
      </w:r>
      <w:r w:rsidRPr="6C62C91A">
        <w:rPr>
          <w:rFonts w:asciiTheme="minorHAnsi" w:eastAsia="Calibri" w:hAnsiTheme="minorHAnsi" w:cstheme="minorBidi"/>
          <w:sz w:val="22"/>
          <w:szCs w:val="22"/>
          <w:lang w:eastAsia="en-US"/>
        </w:rPr>
        <w:t xml:space="preserve">Damit bündeln beide Unternehmen ihre </w:t>
      </w:r>
      <w:r w:rsidR="001116A8" w:rsidRPr="6C62C91A">
        <w:rPr>
          <w:rFonts w:asciiTheme="minorHAnsi" w:eastAsia="Calibri" w:hAnsiTheme="minorHAnsi" w:cstheme="minorBidi"/>
          <w:sz w:val="22"/>
          <w:szCs w:val="22"/>
          <w:lang w:eastAsia="en-US"/>
        </w:rPr>
        <w:t>Fähigkeiten</w:t>
      </w:r>
      <w:r w:rsidRPr="6C62C91A">
        <w:rPr>
          <w:rFonts w:asciiTheme="minorHAnsi" w:eastAsia="Calibri" w:hAnsiTheme="minorHAnsi" w:cstheme="minorBidi"/>
          <w:sz w:val="22"/>
          <w:szCs w:val="22"/>
          <w:lang w:eastAsia="en-US"/>
        </w:rPr>
        <w:t xml:space="preserve"> </w:t>
      </w:r>
      <w:r w:rsidR="002D4B06" w:rsidRPr="6C62C91A">
        <w:rPr>
          <w:rFonts w:asciiTheme="minorHAnsi" w:eastAsia="Calibri" w:hAnsiTheme="minorHAnsi" w:cstheme="minorBidi"/>
          <w:sz w:val="22"/>
          <w:szCs w:val="22"/>
          <w:lang w:eastAsia="en-US"/>
        </w:rPr>
        <w:t>in</w:t>
      </w:r>
      <w:r w:rsidRPr="6C62C91A">
        <w:rPr>
          <w:rFonts w:asciiTheme="minorHAnsi" w:eastAsia="Calibri" w:hAnsiTheme="minorHAnsi" w:cstheme="minorBidi"/>
          <w:sz w:val="22"/>
          <w:szCs w:val="22"/>
          <w:lang w:eastAsia="en-US"/>
        </w:rPr>
        <w:t xml:space="preserve"> einer durchgängigen</w:t>
      </w:r>
      <w:r w:rsidR="236BED3A" w:rsidRPr="6C62C91A">
        <w:rPr>
          <w:rFonts w:asciiTheme="minorHAnsi" w:eastAsia="Calibri" w:hAnsiTheme="minorHAnsi" w:cstheme="minorBidi"/>
          <w:sz w:val="22"/>
          <w:szCs w:val="22"/>
          <w:lang w:eastAsia="en-US"/>
        </w:rPr>
        <w:t>, integrierten</w:t>
      </w:r>
      <w:r w:rsidRPr="6C62C91A">
        <w:rPr>
          <w:rFonts w:asciiTheme="minorHAnsi" w:eastAsia="Calibri" w:hAnsiTheme="minorHAnsi" w:cstheme="minorBidi"/>
          <w:sz w:val="22"/>
          <w:szCs w:val="22"/>
          <w:lang w:eastAsia="en-US"/>
        </w:rPr>
        <w:t xml:space="preserve"> Plattform für CRM, Customer Experience (CX) und Contact Center</w:t>
      </w:r>
      <w:r w:rsidR="00333463" w:rsidRPr="6C62C91A">
        <w:rPr>
          <w:rFonts w:asciiTheme="minorHAnsi" w:eastAsia="Calibri" w:hAnsiTheme="minorHAnsi" w:cstheme="minorBidi"/>
          <w:sz w:val="22"/>
          <w:szCs w:val="22"/>
          <w:lang w:eastAsia="en-US"/>
        </w:rPr>
        <w:t>.</w:t>
      </w:r>
      <w:r w:rsidRPr="6C62C91A">
        <w:rPr>
          <w:rFonts w:asciiTheme="minorHAnsi" w:eastAsia="Calibri" w:hAnsiTheme="minorHAnsi" w:cstheme="minorBidi"/>
          <w:sz w:val="22"/>
          <w:szCs w:val="22"/>
          <w:lang w:eastAsia="en-US"/>
        </w:rPr>
        <w:t xml:space="preserve"> </w:t>
      </w:r>
    </w:p>
    <w:p w14:paraId="3B61BFDB" w14:textId="77777777" w:rsidR="003260F5" w:rsidRPr="003260F5" w:rsidRDefault="003260F5" w:rsidP="003260F5">
      <w:pPr>
        <w:spacing w:after="12" w:line="360" w:lineRule="auto"/>
        <w:rPr>
          <w:rFonts w:asciiTheme="minorHAnsi" w:eastAsia="Calibri" w:hAnsiTheme="minorHAnsi" w:cstheme="minorBidi"/>
          <w:sz w:val="22"/>
          <w:szCs w:val="22"/>
          <w:lang w:eastAsia="en-US"/>
        </w:rPr>
      </w:pPr>
    </w:p>
    <w:p w14:paraId="34FA3854" w14:textId="28074929" w:rsidR="00AB48E3" w:rsidRPr="00AB48E3" w:rsidRDefault="005C6ECC" w:rsidP="6C62C91A">
      <w:pPr>
        <w:spacing w:after="12" w:line="360" w:lineRule="auto"/>
        <w:rPr>
          <w:rFonts w:asciiTheme="minorHAnsi" w:eastAsia="Calibri" w:hAnsiTheme="minorHAnsi" w:cstheme="minorBidi"/>
          <w:b/>
          <w:bCs/>
          <w:color w:val="0082A1" w:themeColor="accent2"/>
          <w:sz w:val="22"/>
          <w:szCs w:val="22"/>
          <w:lang w:val="de-DE"/>
        </w:rPr>
      </w:pPr>
      <w:r w:rsidRPr="006A0891">
        <w:rPr>
          <w:rFonts w:asciiTheme="minorHAnsi" w:eastAsia="Calibri" w:hAnsiTheme="minorHAnsi" w:cstheme="minorBidi"/>
          <w:b/>
          <w:bCs/>
          <w:color w:val="0082A1" w:themeColor="accent2"/>
          <w:sz w:val="22"/>
          <w:szCs w:val="22"/>
        </w:rPr>
        <w:t>«</w:t>
      </w:r>
      <w:r w:rsidR="00B92BCD" w:rsidRPr="6C62C91A">
        <w:rPr>
          <w:rFonts w:asciiTheme="minorHAnsi" w:eastAsia="Calibri" w:hAnsiTheme="minorHAnsi" w:cstheme="minorBidi"/>
          <w:b/>
          <w:bCs/>
          <w:color w:val="0082A1" w:themeColor="accent2"/>
          <w:sz w:val="22"/>
          <w:szCs w:val="22"/>
        </w:rPr>
        <w:t>Qualit</w:t>
      </w:r>
      <w:r w:rsidR="0048753E">
        <w:rPr>
          <w:rFonts w:asciiTheme="minorHAnsi" w:eastAsia="Calibri" w:hAnsiTheme="minorHAnsi" w:cstheme="minorBidi"/>
          <w:b/>
          <w:bCs/>
          <w:color w:val="0082A1" w:themeColor="accent2"/>
          <w:sz w:val="22"/>
          <w:szCs w:val="22"/>
        </w:rPr>
        <w:t>ätsmasss</w:t>
      </w:r>
      <w:r w:rsidR="00FC7A45">
        <w:rPr>
          <w:rFonts w:asciiTheme="minorHAnsi" w:eastAsia="Calibri" w:hAnsiTheme="minorHAnsi" w:cstheme="minorBidi"/>
          <w:b/>
          <w:bCs/>
          <w:color w:val="0082A1" w:themeColor="accent2"/>
          <w:sz w:val="22"/>
          <w:szCs w:val="22"/>
        </w:rPr>
        <w:t>tab und gemeinsame Innnovationen</w:t>
      </w:r>
      <w:r w:rsidR="006A0891" w:rsidRPr="006A0891">
        <w:rPr>
          <w:rFonts w:asciiTheme="minorHAnsi" w:eastAsia="Calibri" w:hAnsiTheme="minorHAnsi" w:cstheme="minorBidi"/>
          <w:b/>
          <w:bCs/>
          <w:color w:val="0082A1" w:themeColor="accent2"/>
          <w:sz w:val="22"/>
          <w:szCs w:val="22"/>
        </w:rPr>
        <w:t>»</w:t>
      </w:r>
    </w:p>
    <w:p w14:paraId="0E2C3DC5" w14:textId="32E75099" w:rsidR="00F041C5" w:rsidRDefault="498351EC" w:rsidP="290B3B34">
      <w:pPr>
        <w:spacing w:after="12" w:line="360" w:lineRule="auto"/>
        <w:rPr>
          <w:rFonts w:asciiTheme="minorHAnsi" w:eastAsia="Calibri" w:hAnsiTheme="minorHAnsi" w:cstheme="minorBidi"/>
          <w:sz w:val="22"/>
          <w:szCs w:val="22"/>
          <w:lang w:eastAsia="en-US"/>
        </w:rPr>
      </w:pPr>
      <w:r w:rsidRPr="290B3B34">
        <w:rPr>
          <w:rFonts w:asciiTheme="minorHAnsi" w:eastAsia="Calibri" w:hAnsiTheme="minorHAnsi" w:cstheme="minorBidi"/>
          <w:sz w:val="22"/>
          <w:szCs w:val="22"/>
          <w:lang w:val="de-DE" w:eastAsia="en-US"/>
        </w:rPr>
        <w:t>«</w:t>
      </w:r>
      <w:r w:rsidR="74E25E4D" w:rsidRPr="290B3B34">
        <w:rPr>
          <w:rFonts w:ascii="Calibri" w:eastAsia="Calibri" w:hAnsi="Calibri" w:cs="Calibri"/>
          <w:sz w:val="22"/>
          <w:szCs w:val="22"/>
          <w:lang w:val="de-DE"/>
        </w:rPr>
        <w:t xml:space="preserve">Mit </w:t>
      </w:r>
      <w:proofErr w:type="spellStart"/>
      <w:r w:rsidR="74E25E4D" w:rsidRPr="290B3B34">
        <w:rPr>
          <w:rFonts w:ascii="Calibri" w:eastAsia="Calibri" w:hAnsi="Calibri" w:cs="Calibri"/>
          <w:sz w:val="22"/>
          <w:szCs w:val="22"/>
          <w:lang w:val="de-DE"/>
        </w:rPr>
        <w:t>Sikom</w:t>
      </w:r>
      <w:proofErr w:type="spellEnd"/>
      <w:r w:rsidR="74E25E4D" w:rsidRPr="290B3B34">
        <w:rPr>
          <w:rFonts w:ascii="Calibri" w:eastAsia="Calibri" w:hAnsi="Calibri" w:cs="Calibri"/>
          <w:sz w:val="22"/>
          <w:szCs w:val="22"/>
          <w:lang w:val="de-DE"/>
        </w:rPr>
        <w:t xml:space="preserve"> erweitern wir unser strategisches Partnernetzwerk im Bereich Telefonie: </w:t>
      </w:r>
      <w:proofErr w:type="spellStart"/>
      <w:r w:rsidR="74E25E4D" w:rsidRPr="290B3B34">
        <w:rPr>
          <w:rFonts w:ascii="Calibri" w:eastAsia="Calibri" w:hAnsi="Calibri" w:cs="Calibri"/>
          <w:sz w:val="22"/>
          <w:szCs w:val="22"/>
          <w:lang w:val="de-DE"/>
        </w:rPr>
        <w:t>Sikom</w:t>
      </w:r>
      <w:proofErr w:type="spellEnd"/>
      <w:r w:rsidR="74E25E4D" w:rsidRPr="290B3B34">
        <w:rPr>
          <w:rFonts w:ascii="Calibri" w:eastAsia="Calibri" w:hAnsi="Calibri" w:cs="Calibri"/>
          <w:sz w:val="22"/>
          <w:szCs w:val="22"/>
          <w:lang w:val="de-DE"/>
        </w:rPr>
        <w:t xml:space="preserve"> setzt im Enterprise-Umfeld </w:t>
      </w:r>
      <w:proofErr w:type="spellStart"/>
      <w:r w:rsidR="74E25E4D" w:rsidRPr="290B3B34">
        <w:rPr>
          <w:rFonts w:ascii="Calibri" w:eastAsia="Calibri" w:hAnsi="Calibri" w:cs="Calibri"/>
          <w:sz w:val="22"/>
          <w:szCs w:val="22"/>
          <w:lang w:val="de-DE"/>
        </w:rPr>
        <w:t>Qualitätsmassstäbe</w:t>
      </w:r>
      <w:proofErr w:type="spellEnd"/>
      <w:r w:rsidR="74E25E4D" w:rsidRPr="290B3B34">
        <w:rPr>
          <w:rFonts w:ascii="Calibri" w:eastAsia="Calibri" w:hAnsi="Calibri" w:cs="Calibri"/>
          <w:sz w:val="22"/>
          <w:szCs w:val="22"/>
          <w:lang w:val="de-DE"/>
        </w:rPr>
        <w:t xml:space="preserve">. </w:t>
      </w:r>
      <w:r w:rsidR="62E3E31B" w:rsidRPr="290B3B34">
        <w:rPr>
          <w:rFonts w:asciiTheme="minorHAnsi" w:eastAsia="Calibri" w:hAnsiTheme="minorHAnsi" w:cstheme="minorBidi"/>
          <w:sz w:val="22"/>
          <w:szCs w:val="22"/>
          <w:lang w:val="de-DE" w:eastAsia="en-US"/>
        </w:rPr>
        <w:t>Die Partnerschaft ermöglicht es uns, unsere Voice-Strategie nachhaltig zu skalieren und gemeinsam Innovation voranzutreiben</w:t>
      </w:r>
      <w:r w:rsidRPr="290B3B34">
        <w:rPr>
          <w:rFonts w:asciiTheme="minorHAnsi" w:eastAsia="Calibri" w:hAnsiTheme="minorHAnsi" w:cstheme="minorBidi"/>
          <w:sz w:val="22"/>
          <w:szCs w:val="22"/>
          <w:lang w:val="de-DE" w:eastAsia="en-US"/>
        </w:rPr>
        <w:t>»</w:t>
      </w:r>
      <w:r w:rsidR="3B43AF8D" w:rsidRPr="290B3B34">
        <w:rPr>
          <w:rFonts w:asciiTheme="minorHAnsi" w:eastAsia="Calibri" w:hAnsiTheme="minorHAnsi" w:cstheme="minorBidi"/>
          <w:sz w:val="22"/>
          <w:szCs w:val="22"/>
          <w:lang w:val="de-DE" w:eastAsia="en-US"/>
        </w:rPr>
        <w:t>, sagt Mar</w:t>
      </w:r>
      <w:r w:rsidR="2F41209F" w:rsidRPr="290B3B34">
        <w:rPr>
          <w:rFonts w:asciiTheme="minorHAnsi" w:eastAsia="Calibri" w:hAnsiTheme="minorHAnsi" w:cstheme="minorBidi"/>
          <w:sz w:val="22"/>
          <w:szCs w:val="22"/>
          <w:lang w:val="de-DE" w:eastAsia="en-US"/>
        </w:rPr>
        <w:t>k</w:t>
      </w:r>
      <w:r w:rsidR="3B43AF8D" w:rsidRPr="290B3B34">
        <w:rPr>
          <w:rFonts w:asciiTheme="minorHAnsi" w:eastAsia="Calibri" w:hAnsiTheme="minorHAnsi" w:cstheme="minorBidi"/>
          <w:sz w:val="22"/>
          <w:szCs w:val="22"/>
          <w:lang w:val="de-DE" w:eastAsia="en-US"/>
        </w:rPr>
        <w:t xml:space="preserve">us Brunold, CEO </w:t>
      </w:r>
      <w:r w:rsidR="3B25BC57" w:rsidRPr="290B3B34">
        <w:rPr>
          <w:rFonts w:asciiTheme="minorHAnsi" w:eastAsia="Calibri" w:hAnsiTheme="minorHAnsi" w:cstheme="minorBidi"/>
          <w:sz w:val="22"/>
          <w:szCs w:val="22"/>
          <w:lang w:val="de-DE" w:eastAsia="en-US"/>
        </w:rPr>
        <w:t xml:space="preserve">bei </w:t>
      </w:r>
      <w:proofErr w:type="gramStart"/>
      <w:r w:rsidR="3B43AF8D" w:rsidRPr="290B3B34">
        <w:rPr>
          <w:rFonts w:asciiTheme="minorHAnsi" w:eastAsia="Calibri" w:hAnsiTheme="minorHAnsi" w:cstheme="minorBidi"/>
          <w:sz w:val="22"/>
          <w:szCs w:val="22"/>
          <w:lang w:val="de-DE" w:eastAsia="en-US"/>
        </w:rPr>
        <w:t>BSI Software</w:t>
      </w:r>
      <w:proofErr w:type="gramEnd"/>
      <w:r w:rsidR="3B43AF8D" w:rsidRPr="290B3B34">
        <w:rPr>
          <w:rFonts w:asciiTheme="minorHAnsi" w:eastAsia="Calibri" w:hAnsiTheme="minorHAnsi" w:cstheme="minorBidi"/>
          <w:sz w:val="22"/>
          <w:szCs w:val="22"/>
          <w:lang w:val="de-DE" w:eastAsia="en-US"/>
        </w:rPr>
        <w:t xml:space="preserve">. </w:t>
      </w:r>
      <w:proofErr w:type="spellStart"/>
      <w:r w:rsidR="3B43AF8D" w:rsidRPr="290B3B34">
        <w:rPr>
          <w:rFonts w:asciiTheme="minorHAnsi" w:eastAsia="Calibri" w:hAnsiTheme="minorHAnsi" w:cstheme="minorBidi"/>
          <w:sz w:val="22"/>
          <w:szCs w:val="22"/>
          <w:lang w:val="de-DE" w:eastAsia="en-US"/>
        </w:rPr>
        <w:t>Sikom</w:t>
      </w:r>
      <w:proofErr w:type="spellEnd"/>
      <w:r w:rsidR="4DBCF43D" w:rsidRPr="290B3B34">
        <w:rPr>
          <w:rFonts w:asciiTheme="minorHAnsi" w:eastAsia="Calibri" w:hAnsiTheme="minorHAnsi" w:cstheme="minorBidi"/>
          <w:sz w:val="22"/>
          <w:szCs w:val="22"/>
          <w:lang w:val="de-DE" w:eastAsia="en-US"/>
        </w:rPr>
        <w:t xml:space="preserve"> </w:t>
      </w:r>
      <w:r w:rsidR="3B43AF8D" w:rsidRPr="290B3B34">
        <w:rPr>
          <w:rFonts w:asciiTheme="minorHAnsi" w:eastAsia="Calibri" w:hAnsiTheme="minorHAnsi" w:cstheme="minorBidi"/>
          <w:sz w:val="22"/>
          <w:szCs w:val="22"/>
          <w:lang w:val="de-DE" w:eastAsia="en-US"/>
        </w:rPr>
        <w:t>Geschäftsführerin Natascha Hoffmeister sieht in der Partnerschaft einen wichtigen Schritt</w:t>
      </w:r>
      <w:r w:rsidR="3B43AF8D" w:rsidRPr="290B3B34">
        <w:rPr>
          <w:rFonts w:asciiTheme="minorHAnsi" w:eastAsia="Calibri" w:hAnsiTheme="minorHAnsi" w:cstheme="minorBidi"/>
          <w:sz w:val="22"/>
          <w:szCs w:val="22"/>
          <w:lang w:eastAsia="en-US"/>
        </w:rPr>
        <w:t>, um Enterprise-Kunden integrierte CRM- und Contact</w:t>
      </w:r>
      <w:r w:rsidR="5C570982" w:rsidRPr="290B3B34">
        <w:rPr>
          <w:rFonts w:asciiTheme="minorHAnsi" w:eastAsia="Calibri" w:hAnsiTheme="minorHAnsi" w:cstheme="minorBidi"/>
          <w:sz w:val="22"/>
          <w:szCs w:val="22"/>
          <w:lang w:eastAsia="en-US"/>
        </w:rPr>
        <w:t>-</w:t>
      </w:r>
      <w:r w:rsidR="3B43AF8D" w:rsidRPr="290B3B34">
        <w:rPr>
          <w:rFonts w:asciiTheme="minorHAnsi" w:eastAsia="Calibri" w:hAnsiTheme="minorHAnsi" w:cstheme="minorBidi"/>
          <w:sz w:val="22"/>
          <w:szCs w:val="22"/>
          <w:lang w:eastAsia="en-US"/>
        </w:rPr>
        <w:t xml:space="preserve">Center-Szenarien </w:t>
      </w:r>
      <w:r w:rsidR="6590A6FE" w:rsidRPr="290B3B34">
        <w:rPr>
          <w:rFonts w:asciiTheme="minorHAnsi" w:eastAsia="Calibri" w:hAnsiTheme="minorHAnsi" w:cstheme="minorBidi"/>
          <w:sz w:val="22"/>
          <w:szCs w:val="22"/>
          <w:lang w:eastAsia="en-US"/>
        </w:rPr>
        <w:t xml:space="preserve">«aus </w:t>
      </w:r>
      <w:r w:rsidR="3B43AF8D" w:rsidRPr="290B3B34">
        <w:rPr>
          <w:rFonts w:asciiTheme="minorHAnsi" w:eastAsia="Calibri" w:hAnsiTheme="minorHAnsi" w:cstheme="minorBidi"/>
          <w:sz w:val="22"/>
          <w:szCs w:val="22"/>
          <w:lang w:eastAsia="en-US"/>
        </w:rPr>
        <w:t>einem Guss</w:t>
      </w:r>
      <w:r w:rsidRPr="00AE6FC8">
        <w:rPr>
          <w:rFonts w:asciiTheme="minorHAnsi" w:eastAsia="Calibri" w:hAnsiTheme="minorHAnsi" w:cstheme="minorBidi"/>
          <w:sz w:val="22"/>
          <w:szCs w:val="22"/>
          <w:lang w:eastAsia="en-US"/>
        </w:rPr>
        <w:t>»</w:t>
      </w:r>
      <w:r w:rsidR="3B43AF8D" w:rsidRPr="290B3B34">
        <w:rPr>
          <w:rFonts w:asciiTheme="minorHAnsi" w:eastAsia="Calibri" w:hAnsiTheme="minorHAnsi" w:cstheme="minorBidi"/>
          <w:sz w:val="22"/>
          <w:szCs w:val="22"/>
          <w:lang w:eastAsia="en-US"/>
        </w:rPr>
        <w:t xml:space="preserve"> anzubieten und neue Kundensegmente zu erschlie</w:t>
      </w:r>
      <w:r w:rsidR="28A6E9C8" w:rsidRPr="290B3B34">
        <w:rPr>
          <w:rFonts w:asciiTheme="minorHAnsi" w:eastAsia="Calibri" w:hAnsiTheme="minorHAnsi" w:cstheme="minorBidi"/>
          <w:sz w:val="22"/>
          <w:szCs w:val="22"/>
          <w:lang w:eastAsia="en-US"/>
        </w:rPr>
        <w:t>ss</w:t>
      </w:r>
      <w:r w:rsidR="3B43AF8D" w:rsidRPr="290B3B34">
        <w:rPr>
          <w:rFonts w:asciiTheme="minorHAnsi" w:eastAsia="Calibri" w:hAnsiTheme="minorHAnsi" w:cstheme="minorBidi"/>
          <w:sz w:val="22"/>
          <w:szCs w:val="22"/>
          <w:lang w:eastAsia="en-US"/>
        </w:rPr>
        <w:t>en.</w:t>
      </w:r>
      <w:r w:rsidR="47000EB4" w:rsidRPr="290B3B34">
        <w:rPr>
          <w:rFonts w:asciiTheme="minorHAnsi" w:eastAsia="Calibri" w:hAnsiTheme="minorHAnsi" w:cstheme="minorBidi"/>
          <w:sz w:val="22"/>
          <w:szCs w:val="22"/>
          <w:lang w:eastAsia="en-US"/>
        </w:rPr>
        <w:t xml:space="preserve"> </w:t>
      </w:r>
      <w:r w:rsidR="5E47F26E" w:rsidRPr="290B3B34">
        <w:rPr>
          <w:rFonts w:asciiTheme="minorHAnsi" w:eastAsia="Calibri" w:hAnsiTheme="minorHAnsi" w:cstheme="minorBidi"/>
          <w:sz w:val="22"/>
          <w:szCs w:val="22"/>
          <w:lang w:eastAsia="en-US"/>
        </w:rPr>
        <w:t>B</w:t>
      </w:r>
      <w:r w:rsidR="47000EB4" w:rsidRPr="290B3B34">
        <w:rPr>
          <w:rFonts w:asciiTheme="minorHAnsi" w:eastAsia="Calibri" w:hAnsiTheme="minorHAnsi" w:cstheme="minorBidi"/>
          <w:sz w:val="22"/>
          <w:szCs w:val="22"/>
          <w:lang w:eastAsia="en-US"/>
        </w:rPr>
        <w:t xml:space="preserve">SI Software stärkt mit der Partnerschaft seine Position als vollintegrierte CRM- und CX-Plattform, während </w:t>
      </w:r>
      <w:proofErr w:type="spellStart"/>
      <w:r w:rsidR="47000EB4" w:rsidRPr="290B3B34">
        <w:rPr>
          <w:rFonts w:asciiTheme="minorHAnsi" w:eastAsia="Calibri" w:hAnsiTheme="minorHAnsi" w:cstheme="minorBidi"/>
          <w:sz w:val="22"/>
          <w:szCs w:val="22"/>
          <w:lang w:eastAsia="en-US"/>
        </w:rPr>
        <w:t>Sikom</w:t>
      </w:r>
      <w:proofErr w:type="spellEnd"/>
      <w:r w:rsidR="47000EB4" w:rsidRPr="290B3B34">
        <w:rPr>
          <w:rFonts w:asciiTheme="minorHAnsi" w:eastAsia="Calibri" w:hAnsiTheme="minorHAnsi" w:cstheme="minorBidi"/>
          <w:sz w:val="22"/>
          <w:szCs w:val="22"/>
          <w:lang w:eastAsia="en-US"/>
        </w:rPr>
        <w:t xml:space="preserve"> seine Premium</w:t>
      </w:r>
      <w:r w:rsidR="4D450DA2" w:rsidRPr="290B3B34">
        <w:rPr>
          <w:rFonts w:asciiTheme="minorHAnsi" w:eastAsia="Calibri" w:hAnsiTheme="minorHAnsi" w:cstheme="minorBidi"/>
          <w:sz w:val="22"/>
          <w:szCs w:val="22"/>
          <w:lang w:eastAsia="en-US"/>
        </w:rPr>
        <w:t xml:space="preserve"> </w:t>
      </w:r>
      <w:r w:rsidR="47000EB4" w:rsidRPr="290B3B34">
        <w:rPr>
          <w:rFonts w:asciiTheme="minorHAnsi" w:eastAsia="Calibri" w:hAnsiTheme="minorHAnsi" w:cstheme="minorBidi"/>
          <w:sz w:val="22"/>
          <w:szCs w:val="22"/>
          <w:lang w:eastAsia="en-US"/>
        </w:rPr>
        <w:t>Contact</w:t>
      </w:r>
      <w:r w:rsidR="5DB8AF0E" w:rsidRPr="290B3B34">
        <w:rPr>
          <w:rFonts w:asciiTheme="minorHAnsi" w:eastAsia="Calibri" w:hAnsiTheme="minorHAnsi" w:cstheme="minorBidi"/>
          <w:sz w:val="22"/>
          <w:szCs w:val="22"/>
          <w:lang w:eastAsia="en-US"/>
        </w:rPr>
        <w:t xml:space="preserve"> </w:t>
      </w:r>
      <w:r w:rsidR="47000EB4" w:rsidRPr="290B3B34">
        <w:rPr>
          <w:rFonts w:asciiTheme="minorHAnsi" w:eastAsia="Calibri" w:hAnsiTheme="minorHAnsi" w:cstheme="minorBidi"/>
          <w:sz w:val="22"/>
          <w:szCs w:val="22"/>
          <w:lang w:eastAsia="en-US"/>
        </w:rPr>
        <w:t>Center</w:t>
      </w:r>
      <w:r w:rsidR="3BDB5040" w:rsidRPr="290B3B34">
        <w:rPr>
          <w:rFonts w:asciiTheme="minorHAnsi" w:eastAsia="Calibri" w:hAnsiTheme="minorHAnsi" w:cstheme="minorBidi"/>
          <w:sz w:val="22"/>
          <w:szCs w:val="22"/>
          <w:lang w:eastAsia="en-US"/>
        </w:rPr>
        <w:t xml:space="preserve"> </w:t>
      </w:r>
      <w:r w:rsidR="47000EB4" w:rsidRPr="290B3B34">
        <w:rPr>
          <w:rFonts w:asciiTheme="minorHAnsi" w:eastAsia="Calibri" w:hAnsiTheme="minorHAnsi" w:cstheme="minorBidi"/>
          <w:sz w:val="22"/>
          <w:szCs w:val="22"/>
          <w:lang w:eastAsia="en-US"/>
        </w:rPr>
        <w:t>Software über das BSI</w:t>
      </w:r>
      <w:r w:rsidR="542D5A1E" w:rsidRPr="290B3B34">
        <w:rPr>
          <w:rFonts w:asciiTheme="minorHAnsi" w:eastAsia="Calibri" w:hAnsiTheme="minorHAnsi" w:cstheme="minorBidi"/>
          <w:sz w:val="22"/>
          <w:szCs w:val="22"/>
          <w:lang w:eastAsia="en-US"/>
        </w:rPr>
        <w:t xml:space="preserve"> </w:t>
      </w:r>
      <w:r w:rsidR="47000EB4" w:rsidRPr="290B3B34">
        <w:rPr>
          <w:rFonts w:asciiTheme="minorHAnsi" w:eastAsia="Calibri" w:hAnsiTheme="minorHAnsi" w:cstheme="minorBidi"/>
          <w:sz w:val="22"/>
          <w:szCs w:val="22"/>
          <w:lang w:eastAsia="en-US"/>
        </w:rPr>
        <w:t>Ökosystem einem erweiterten Kundenkreis zur Verfügung stellt.</w:t>
      </w:r>
    </w:p>
    <w:p w14:paraId="0BFF9A6E" w14:textId="77777777" w:rsidR="003260F5" w:rsidRDefault="003260F5" w:rsidP="003260F5">
      <w:pPr>
        <w:spacing w:after="12" w:line="360" w:lineRule="auto"/>
        <w:rPr>
          <w:rFonts w:asciiTheme="minorHAnsi" w:eastAsia="Calibri" w:hAnsiTheme="minorHAnsi" w:cstheme="minorBidi"/>
          <w:b/>
          <w:color w:val="0082A1" w:themeColor="accent2"/>
          <w:sz w:val="22"/>
          <w:szCs w:val="22"/>
        </w:rPr>
      </w:pPr>
    </w:p>
    <w:p w14:paraId="6DB46BFF" w14:textId="55D958B0" w:rsidR="00F041C5" w:rsidRPr="00F041C5" w:rsidRDefault="00F041C5" w:rsidP="00F041C5">
      <w:pPr>
        <w:spacing w:after="12" w:line="360" w:lineRule="auto"/>
        <w:rPr>
          <w:rFonts w:asciiTheme="minorHAnsi" w:eastAsia="Calibri" w:hAnsiTheme="minorHAnsi" w:cstheme="minorBidi"/>
          <w:b/>
          <w:color w:val="0082A1" w:themeColor="accent2"/>
          <w:sz w:val="22"/>
          <w:szCs w:val="22"/>
        </w:rPr>
      </w:pPr>
      <w:r w:rsidRPr="00F041C5">
        <w:rPr>
          <w:rFonts w:asciiTheme="minorHAnsi" w:eastAsia="Calibri" w:hAnsiTheme="minorHAnsi" w:cstheme="minorBidi"/>
          <w:b/>
          <w:color w:val="0082A1" w:themeColor="accent2"/>
          <w:sz w:val="22"/>
          <w:szCs w:val="22"/>
        </w:rPr>
        <w:t>Integrierte Kundenkommunikation statt Systembrüche</w:t>
      </w:r>
    </w:p>
    <w:p w14:paraId="3DB76A91" w14:textId="3701CCAD" w:rsidR="007E35F8" w:rsidRDefault="007E35F8" w:rsidP="759CB4B7">
      <w:pPr>
        <w:spacing w:after="12" w:line="360" w:lineRule="auto"/>
        <w:rPr>
          <w:rFonts w:asciiTheme="minorHAnsi" w:eastAsia="Calibri" w:hAnsiTheme="minorHAnsi" w:cstheme="minorBidi"/>
          <w:sz w:val="22"/>
          <w:szCs w:val="22"/>
          <w:lang w:eastAsia="en-US"/>
        </w:rPr>
      </w:pPr>
      <w:r w:rsidRPr="759CB4B7">
        <w:rPr>
          <w:rFonts w:asciiTheme="minorHAnsi" w:eastAsia="Calibri" w:hAnsiTheme="minorHAnsi" w:cstheme="minorBidi"/>
          <w:sz w:val="22"/>
          <w:szCs w:val="22"/>
          <w:lang w:eastAsia="en-US"/>
        </w:rPr>
        <w:t xml:space="preserve">In vielen Unternehmen ist die </w:t>
      </w:r>
      <w:r w:rsidR="009B252F" w:rsidRPr="759CB4B7">
        <w:rPr>
          <w:rFonts w:asciiTheme="minorHAnsi" w:eastAsia="Calibri" w:hAnsiTheme="minorHAnsi" w:cstheme="minorBidi"/>
          <w:sz w:val="22"/>
          <w:szCs w:val="22"/>
          <w:lang w:eastAsia="en-US"/>
        </w:rPr>
        <w:t xml:space="preserve">Telefonie </w:t>
      </w:r>
      <w:r w:rsidRPr="759CB4B7">
        <w:rPr>
          <w:rFonts w:asciiTheme="minorHAnsi" w:eastAsia="Calibri" w:hAnsiTheme="minorHAnsi" w:cstheme="minorBidi"/>
          <w:sz w:val="22"/>
          <w:szCs w:val="22"/>
          <w:lang w:eastAsia="en-US"/>
        </w:rPr>
        <w:t xml:space="preserve">noch in </w:t>
      </w:r>
      <w:r w:rsidR="001E0831" w:rsidRPr="759CB4B7">
        <w:rPr>
          <w:rFonts w:asciiTheme="minorHAnsi" w:eastAsia="Calibri" w:hAnsiTheme="minorHAnsi" w:cstheme="minorBidi"/>
          <w:sz w:val="22"/>
          <w:szCs w:val="22"/>
          <w:lang w:eastAsia="en-US"/>
        </w:rPr>
        <w:t xml:space="preserve">isolierten </w:t>
      </w:r>
      <w:r w:rsidRPr="759CB4B7">
        <w:rPr>
          <w:rFonts w:asciiTheme="minorHAnsi" w:eastAsia="Calibri" w:hAnsiTheme="minorHAnsi" w:cstheme="minorBidi"/>
          <w:sz w:val="22"/>
          <w:szCs w:val="22"/>
          <w:lang w:eastAsia="en-US"/>
        </w:rPr>
        <w:t xml:space="preserve">Systemen organisiert. Die Folge sind Medienbrüche, fehlende Transparenz und lange Bearbeitungszeiten im Kundenservice. Die Integration von </w:t>
      </w:r>
      <w:proofErr w:type="spellStart"/>
      <w:r w:rsidRPr="759CB4B7">
        <w:rPr>
          <w:rFonts w:asciiTheme="minorHAnsi" w:eastAsia="Calibri" w:hAnsiTheme="minorHAnsi" w:cstheme="minorBidi"/>
          <w:sz w:val="22"/>
          <w:szCs w:val="22"/>
          <w:lang w:eastAsia="en-US"/>
        </w:rPr>
        <w:t>Sikom</w:t>
      </w:r>
      <w:proofErr w:type="spellEnd"/>
      <w:r w:rsidRPr="759CB4B7">
        <w:rPr>
          <w:rFonts w:asciiTheme="minorHAnsi" w:eastAsia="Calibri" w:hAnsiTheme="minorHAnsi" w:cstheme="minorBidi"/>
          <w:sz w:val="22"/>
          <w:szCs w:val="22"/>
          <w:lang w:eastAsia="en-US"/>
        </w:rPr>
        <w:t xml:space="preserve"> </w:t>
      </w:r>
      <w:proofErr w:type="spellStart"/>
      <w:r w:rsidRPr="759CB4B7">
        <w:rPr>
          <w:rFonts w:asciiTheme="minorHAnsi" w:eastAsia="Calibri" w:hAnsiTheme="minorHAnsi" w:cstheme="minorBidi"/>
          <w:sz w:val="22"/>
          <w:szCs w:val="22"/>
          <w:lang w:eastAsia="en-US"/>
        </w:rPr>
        <w:t>AgentOne</w:t>
      </w:r>
      <w:proofErr w:type="spellEnd"/>
      <w:r w:rsidRPr="759CB4B7">
        <w:rPr>
          <w:rFonts w:asciiTheme="minorHAnsi" w:eastAsia="Calibri" w:hAnsiTheme="minorHAnsi" w:cstheme="minorBidi"/>
          <w:sz w:val="22"/>
          <w:szCs w:val="22"/>
          <w:lang w:eastAsia="en-US"/>
        </w:rPr>
        <w:t xml:space="preserve"> in die BSI Customer Suite </w:t>
      </w:r>
      <w:r w:rsidR="03E03864" w:rsidRPr="759CB4B7">
        <w:rPr>
          <w:rFonts w:asciiTheme="minorHAnsi" w:eastAsia="Calibri" w:hAnsiTheme="minorHAnsi" w:cstheme="minorBidi"/>
          <w:sz w:val="22"/>
          <w:szCs w:val="22"/>
          <w:lang w:eastAsia="en-US"/>
        </w:rPr>
        <w:t xml:space="preserve">schliesst </w:t>
      </w:r>
      <w:r w:rsidRPr="759CB4B7">
        <w:rPr>
          <w:rFonts w:asciiTheme="minorHAnsi" w:eastAsia="Calibri" w:hAnsiTheme="minorHAnsi" w:cstheme="minorBidi"/>
          <w:sz w:val="22"/>
          <w:szCs w:val="22"/>
          <w:lang w:eastAsia="en-US"/>
        </w:rPr>
        <w:t xml:space="preserve">diese Lücke, indem </w:t>
      </w:r>
      <w:r w:rsidR="004122CB" w:rsidRPr="759CB4B7">
        <w:rPr>
          <w:rFonts w:asciiTheme="minorHAnsi" w:eastAsia="Calibri" w:hAnsiTheme="minorHAnsi" w:cstheme="minorBidi"/>
          <w:sz w:val="22"/>
          <w:szCs w:val="22"/>
          <w:lang w:eastAsia="en-US"/>
        </w:rPr>
        <w:t>Telefonie</w:t>
      </w:r>
      <w:r w:rsidRPr="759CB4B7">
        <w:rPr>
          <w:rFonts w:asciiTheme="minorHAnsi" w:eastAsia="Calibri" w:hAnsiTheme="minorHAnsi" w:cstheme="minorBidi"/>
          <w:sz w:val="22"/>
          <w:szCs w:val="22"/>
          <w:lang w:eastAsia="en-US"/>
        </w:rPr>
        <w:t>, Omnichannel</w:t>
      </w:r>
      <w:r w:rsidR="004122CB" w:rsidRPr="759CB4B7">
        <w:rPr>
          <w:rFonts w:asciiTheme="minorHAnsi" w:eastAsia="Calibri" w:hAnsiTheme="minorHAnsi" w:cstheme="minorBidi"/>
          <w:sz w:val="22"/>
          <w:szCs w:val="22"/>
          <w:lang w:eastAsia="en-US"/>
        </w:rPr>
        <w:t>-</w:t>
      </w:r>
      <w:r w:rsidRPr="759CB4B7">
        <w:rPr>
          <w:rFonts w:asciiTheme="minorHAnsi" w:eastAsia="Calibri" w:hAnsiTheme="minorHAnsi" w:cstheme="minorBidi"/>
          <w:sz w:val="22"/>
          <w:szCs w:val="22"/>
          <w:lang w:eastAsia="en-US"/>
        </w:rPr>
        <w:t>Routing, Aufgabensteuerung und Real</w:t>
      </w:r>
      <w:r w:rsidR="007315AC">
        <w:rPr>
          <w:rFonts w:asciiTheme="minorHAnsi" w:eastAsia="Calibri" w:hAnsiTheme="minorHAnsi" w:cstheme="minorBidi"/>
          <w:sz w:val="22"/>
          <w:szCs w:val="22"/>
          <w:lang w:eastAsia="en-US"/>
        </w:rPr>
        <w:t>t</w:t>
      </w:r>
      <w:r w:rsidRPr="759CB4B7">
        <w:rPr>
          <w:rFonts w:asciiTheme="minorHAnsi" w:eastAsia="Calibri" w:hAnsiTheme="minorHAnsi" w:cstheme="minorBidi"/>
          <w:sz w:val="22"/>
          <w:szCs w:val="22"/>
          <w:lang w:eastAsia="en-US"/>
        </w:rPr>
        <w:t>ime</w:t>
      </w:r>
      <w:r w:rsidR="009B252F" w:rsidRPr="759CB4B7">
        <w:rPr>
          <w:rFonts w:asciiTheme="minorHAnsi" w:eastAsia="Calibri" w:hAnsiTheme="minorHAnsi" w:cstheme="minorBidi"/>
          <w:sz w:val="22"/>
          <w:szCs w:val="22"/>
          <w:lang w:eastAsia="en-US"/>
        </w:rPr>
        <w:t>-</w:t>
      </w:r>
      <w:r w:rsidRPr="759CB4B7">
        <w:rPr>
          <w:rFonts w:asciiTheme="minorHAnsi" w:eastAsia="Calibri" w:hAnsiTheme="minorHAnsi" w:cstheme="minorBidi"/>
          <w:sz w:val="22"/>
          <w:szCs w:val="22"/>
          <w:lang w:eastAsia="en-US"/>
        </w:rPr>
        <w:t xml:space="preserve">Monitoring direkt mit Kundendaten, Prozessen und AI </w:t>
      </w:r>
      <w:proofErr w:type="spellStart"/>
      <w:r w:rsidRPr="759CB4B7">
        <w:rPr>
          <w:rFonts w:asciiTheme="minorHAnsi" w:eastAsia="Calibri" w:hAnsiTheme="minorHAnsi" w:cstheme="minorBidi"/>
          <w:sz w:val="22"/>
          <w:szCs w:val="22"/>
          <w:lang w:eastAsia="en-US"/>
        </w:rPr>
        <w:t>Agents</w:t>
      </w:r>
      <w:proofErr w:type="spellEnd"/>
      <w:r w:rsidRPr="759CB4B7">
        <w:rPr>
          <w:rFonts w:asciiTheme="minorHAnsi" w:eastAsia="Calibri" w:hAnsiTheme="minorHAnsi" w:cstheme="minorBidi"/>
          <w:sz w:val="22"/>
          <w:szCs w:val="22"/>
          <w:lang w:eastAsia="en-US"/>
        </w:rPr>
        <w:t xml:space="preserve"> aus der BSI Customer Suite verbunden werden. So entsteht von der ersten </w:t>
      </w:r>
      <w:r w:rsidRPr="759CB4B7">
        <w:rPr>
          <w:rFonts w:asciiTheme="minorHAnsi" w:eastAsia="Calibri" w:hAnsiTheme="minorHAnsi" w:cstheme="minorBidi"/>
          <w:sz w:val="22"/>
          <w:szCs w:val="22"/>
          <w:lang w:eastAsia="en-US"/>
        </w:rPr>
        <w:lastRenderedPageBreak/>
        <w:t>Anfrage bis zur abschlie</w:t>
      </w:r>
      <w:r w:rsidR="427DED31" w:rsidRPr="759CB4B7">
        <w:rPr>
          <w:rFonts w:asciiTheme="minorHAnsi" w:eastAsia="Calibri" w:hAnsiTheme="minorHAnsi" w:cstheme="minorBidi"/>
          <w:sz w:val="22"/>
          <w:szCs w:val="22"/>
          <w:lang w:eastAsia="en-US"/>
        </w:rPr>
        <w:t>ss</w:t>
      </w:r>
      <w:r w:rsidRPr="759CB4B7">
        <w:rPr>
          <w:rFonts w:asciiTheme="minorHAnsi" w:eastAsia="Calibri" w:hAnsiTheme="minorHAnsi" w:cstheme="minorBidi"/>
          <w:sz w:val="22"/>
          <w:szCs w:val="22"/>
          <w:lang w:eastAsia="en-US"/>
        </w:rPr>
        <w:t>enden Bearbeitung eine einheitliche Sicht auf Kunden, Vorgänge und Servicelevel.</w:t>
      </w:r>
    </w:p>
    <w:p w14:paraId="6B5194A5" w14:textId="77777777" w:rsidR="008B7364" w:rsidRPr="007E35F8" w:rsidRDefault="008B7364" w:rsidP="007E35F8">
      <w:pPr>
        <w:spacing w:after="12" w:line="360" w:lineRule="auto"/>
        <w:rPr>
          <w:rFonts w:asciiTheme="minorHAnsi" w:eastAsia="Calibri" w:hAnsiTheme="minorHAnsi" w:cstheme="minorBidi"/>
          <w:sz w:val="22"/>
          <w:szCs w:val="22"/>
          <w:lang w:eastAsia="en-US"/>
        </w:rPr>
      </w:pPr>
    </w:p>
    <w:p w14:paraId="225ECE7A" w14:textId="41BE65C8" w:rsidR="005D6F24" w:rsidRPr="005D6F24" w:rsidRDefault="00341389" w:rsidP="007E35F8">
      <w:pPr>
        <w:spacing w:after="12" w:line="360" w:lineRule="auto"/>
        <w:rPr>
          <w:rFonts w:asciiTheme="minorHAnsi" w:eastAsia="Calibri" w:hAnsiTheme="minorHAnsi" w:cstheme="minorBidi"/>
          <w:b/>
          <w:color w:val="0082A1" w:themeColor="accent2"/>
          <w:sz w:val="22"/>
          <w:szCs w:val="22"/>
        </w:rPr>
      </w:pPr>
      <w:r>
        <w:rPr>
          <w:rFonts w:asciiTheme="minorHAnsi" w:eastAsia="Calibri" w:hAnsiTheme="minorHAnsi" w:cstheme="minorBidi"/>
          <w:b/>
          <w:color w:val="0082A1" w:themeColor="accent2"/>
          <w:sz w:val="22"/>
          <w:szCs w:val="22"/>
        </w:rPr>
        <w:t xml:space="preserve">Neue Szenarien mit </w:t>
      </w:r>
      <w:r w:rsidR="005D6F24" w:rsidRPr="005D6F24">
        <w:rPr>
          <w:rFonts w:asciiTheme="minorHAnsi" w:eastAsia="Calibri" w:hAnsiTheme="minorHAnsi" w:cstheme="minorBidi"/>
          <w:b/>
          <w:color w:val="0082A1" w:themeColor="accent2"/>
          <w:sz w:val="22"/>
          <w:szCs w:val="22"/>
        </w:rPr>
        <w:t>Künstlicher Intelligenz</w:t>
      </w:r>
    </w:p>
    <w:p w14:paraId="0D683211" w14:textId="5B15D6C6" w:rsidR="007E35F8" w:rsidRPr="007E35F8" w:rsidRDefault="007E35F8" w:rsidP="6C62C91A">
      <w:pPr>
        <w:spacing w:after="12" w:line="360" w:lineRule="auto"/>
        <w:rPr>
          <w:rFonts w:asciiTheme="minorHAnsi" w:eastAsia="Calibri" w:hAnsiTheme="minorHAnsi" w:cstheme="minorBidi"/>
          <w:sz w:val="22"/>
          <w:szCs w:val="22"/>
          <w:lang w:eastAsia="en-US"/>
        </w:rPr>
      </w:pPr>
      <w:r w:rsidRPr="6C62C91A">
        <w:rPr>
          <w:rFonts w:asciiTheme="minorHAnsi" w:eastAsia="Calibri" w:hAnsiTheme="minorHAnsi" w:cstheme="minorBidi"/>
          <w:sz w:val="22"/>
          <w:szCs w:val="22"/>
          <w:lang w:eastAsia="en-US"/>
        </w:rPr>
        <w:t xml:space="preserve">Eine zentrale Rolle spielt Künstliche Intelligenz. Die BSI Customer Suite stellt mit ihren AI </w:t>
      </w:r>
      <w:proofErr w:type="spellStart"/>
      <w:r w:rsidRPr="6C62C91A">
        <w:rPr>
          <w:rFonts w:asciiTheme="minorHAnsi" w:eastAsia="Calibri" w:hAnsiTheme="minorHAnsi" w:cstheme="minorBidi"/>
          <w:sz w:val="22"/>
          <w:szCs w:val="22"/>
          <w:lang w:eastAsia="en-US"/>
        </w:rPr>
        <w:t>Agents</w:t>
      </w:r>
      <w:proofErr w:type="spellEnd"/>
      <w:r w:rsidRPr="6C62C91A">
        <w:rPr>
          <w:rFonts w:asciiTheme="minorHAnsi" w:eastAsia="Calibri" w:hAnsiTheme="minorHAnsi" w:cstheme="minorBidi"/>
          <w:sz w:val="22"/>
          <w:szCs w:val="22"/>
          <w:lang w:eastAsia="en-US"/>
        </w:rPr>
        <w:t xml:space="preserve"> eine Plattform für Funktionen wie Next</w:t>
      </w:r>
      <w:r w:rsidR="389A3061" w:rsidRPr="6C62C91A">
        <w:rPr>
          <w:rFonts w:asciiTheme="minorHAnsi" w:eastAsia="Calibri" w:hAnsiTheme="minorHAnsi" w:cstheme="minorBidi"/>
          <w:sz w:val="22"/>
          <w:szCs w:val="22"/>
          <w:lang w:eastAsia="en-US"/>
        </w:rPr>
        <w:t xml:space="preserve"> </w:t>
      </w:r>
      <w:r w:rsidRPr="6C62C91A">
        <w:rPr>
          <w:rFonts w:asciiTheme="minorHAnsi" w:eastAsia="Calibri" w:hAnsiTheme="minorHAnsi" w:cstheme="minorBidi"/>
          <w:sz w:val="22"/>
          <w:szCs w:val="22"/>
          <w:lang w:eastAsia="en-US"/>
        </w:rPr>
        <w:t>Best</w:t>
      </w:r>
      <w:r w:rsidR="71366EAE" w:rsidRPr="6C62C91A">
        <w:rPr>
          <w:rFonts w:asciiTheme="minorHAnsi" w:eastAsia="Calibri" w:hAnsiTheme="minorHAnsi" w:cstheme="minorBidi"/>
          <w:sz w:val="22"/>
          <w:szCs w:val="22"/>
          <w:lang w:eastAsia="en-US"/>
        </w:rPr>
        <w:t xml:space="preserve"> </w:t>
      </w:r>
      <w:r w:rsidRPr="6C62C91A">
        <w:rPr>
          <w:rFonts w:asciiTheme="minorHAnsi" w:eastAsia="Calibri" w:hAnsiTheme="minorHAnsi" w:cstheme="minorBidi"/>
          <w:sz w:val="22"/>
          <w:szCs w:val="22"/>
          <w:lang w:eastAsia="en-US"/>
        </w:rPr>
        <w:t xml:space="preserve">Action, Prognosen oder generative Assistenz bereit. In Kombination mit den Voice- und Dialogfunktionen von </w:t>
      </w:r>
      <w:proofErr w:type="spellStart"/>
      <w:r w:rsidRPr="6C62C91A">
        <w:rPr>
          <w:rFonts w:asciiTheme="minorHAnsi" w:eastAsia="Calibri" w:hAnsiTheme="minorHAnsi" w:cstheme="minorBidi"/>
          <w:sz w:val="22"/>
          <w:szCs w:val="22"/>
          <w:lang w:eastAsia="en-US"/>
        </w:rPr>
        <w:t>Sikom</w:t>
      </w:r>
      <w:proofErr w:type="spellEnd"/>
      <w:r w:rsidRPr="6C62C91A">
        <w:rPr>
          <w:rFonts w:asciiTheme="minorHAnsi" w:eastAsia="Calibri" w:hAnsiTheme="minorHAnsi" w:cstheme="minorBidi"/>
          <w:sz w:val="22"/>
          <w:szCs w:val="22"/>
          <w:lang w:eastAsia="en-US"/>
        </w:rPr>
        <w:t xml:space="preserve"> entstehen neue Anwendungsfälle wie intelligente Routingentscheidungen, automatisierte Klassifikation von Anfragen, </w:t>
      </w:r>
      <w:r w:rsidR="094A29F4" w:rsidRPr="6C62C91A">
        <w:rPr>
          <w:rFonts w:asciiTheme="minorHAnsi" w:eastAsia="Calibri" w:hAnsiTheme="minorHAnsi" w:cstheme="minorBidi"/>
          <w:sz w:val="22"/>
          <w:szCs w:val="22"/>
          <w:lang w:eastAsia="en-US"/>
        </w:rPr>
        <w:t>AI</w:t>
      </w:r>
      <w:r w:rsidR="002275D2" w:rsidRPr="6C62C91A">
        <w:rPr>
          <w:rFonts w:asciiTheme="minorHAnsi" w:eastAsia="Calibri" w:hAnsiTheme="minorHAnsi" w:cstheme="minorBidi"/>
          <w:sz w:val="22"/>
          <w:szCs w:val="22"/>
          <w:lang w:eastAsia="en-US"/>
        </w:rPr>
        <w:t xml:space="preserve">-gestützte Assistenz im Gespräch </w:t>
      </w:r>
      <w:r w:rsidRPr="6C62C91A">
        <w:rPr>
          <w:rFonts w:asciiTheme="minorHAnsi" w:eastAsia="Calibri" w:hAnsiTheme="minorHAnsi" w:cstheme="minorBidi"/>
          <w:sz w:val="22"/>
          <w:szCs w:val="22"/>
          <w:lang w:eastAsia="en-US"/>
        </w:rPr>
        <w:t xml:space="preserve">oder </w:t>
      </w:r>
      <w:proofErr w:type="spellStart"/>
      <w:r w:rsidRPr="6C62C91A">
        <w:rPr>
          <w:rFonts w:asciiTheme="minorHAnsi" w:eastAsia="Calibri" w:hAnsiTheme="minorHAnsi" w:cstheme="minorBidi"/>
          <w:sz w:val="22"/>
          <w:szCs w:val="22"/>
          <w:lang w:eastAsia="en-US"/>
        </w:rPr>
        <w:t>Voicebots</w:t>
      </w:r>
      <w:proofErr w:type="spellEnd"/>
      <w:r w:rsidRPr="6C62C91A">
        <w:rPr>
          <w:rFonts w:asciiTheme="minorHAnsi" w:eastAsia="Calibri" w:hAnsiTheme="minorHAnsi" w:cstheme="minorBidi"/>
          <w:sz w:val="22"/>
          <w:szCs w:val="22"/>
          <w:lang w:eastAsia="en-US"/>
        </w:rPr>
        <w:t xml:space="preserve"> und </w:t>
      </w:r>
      <w:proofErr w:type="spellStart"/>
      <w:r w:rsidRPr="6C62C91A">
        <w:rPr>
          <w:rFonts w:asciiTheme="minorHAnsi" w:eastAsia="Calibri" w:hAnsiTheme="minorHAnsi" w:cstheme="minorBidi"/>
          <w:sz w:val="22"/>
          <w:szCs w:val="22"/>
          <w:lang w:eastAsia="en-US"/>
        </w:rPr>
        <w:t>Conversational</w:t>
      </w:r>
      <w:proofErr w:type="spellEnd"/>
      <w:r w:rsidRPr="6C62C91A">
        <w:rPr>
          <w:rFonts w:asciiTheme="minorHAnsi" w:eastAsia="Calibri" w:hAnsiTheme="minorHAnsi" w:cstheme="minorBidi"/>
          <w:sz w:val="22"/>
          <w:szCs w:val="22"/>
          <w:lang w:eastAsia="en-US"/>
        </w:rPr>
        <w:t xml:space="preserve"> AI.</w:t>
      </w:r>
      <w:r w:rsidR="0081660D" w:rsidRPr="6C62C91A">
        <w:rPr>
          <w:rFonts w:asciiTheme="minorHAnsi" w:eastAsia="Calibri" w:hAnsiTheme="minorHAnsi" w:cstheme="minorBidi"/>
          <w:sz w:val="22"/>
          <w:szCs w:val="22"/>
          <w:lang w:eastAsia="en-US"/>
        </w:rPr>
        <w:t xml:space="preserve"> </w:t>
      </w:r>
      <w:r w:rsidRPr="6C62C91A">
        <w:rPr>
          <w:rFonts w:asciiTheme="minorHAnsi" w:eastAsia="Calibri" w:hAnsiTheme="minorHAnsi" w:cstheme="minorBidi"/>
          <w:sz w:val="22"/>
          <w:szCs w:val="22"/>
          <w:lang w:eastAsia="en-US"/>
        </w:rPr>
        <w:t xml:space="preserve">BSI und </w:t>
      </w:r>
      <w:proofErr w:type="spellStart"/>
      <w:r w:rsidRPr="6C62C91A">
        <w:rPr>
          <w:rFonts w:asciiTheme="minorHAnsi" w:eastAsia="Calibri" w:hAnsiTheme="minorHAnsi" w:cstheme="minorBidi"/>
          <w:sz w:val="22"/>
          <w:szCs w:val="22"/>
          <w:lang w:eastAsia="en-US"/>
        </w:rPr>
        <w:t>Sikom</w:t>
      </w:r>
      <w:proofErr w:type="spellEnd"/>
      <w:r w:rsidRPr="6C62C91A">
        <w:rPr>
          <w:rFonts w:asciiTheme="minorHAnsi" w:eastAsia="Calibri" w:hAnsiTheme="minorHAnsi" w:cstheme="minorBidi"/>
          <w:sz w:val="22"/>
          <w:szCs w:val="22"/>
          <w:lang w:eastAsia="en-US"/>
        </w:rPr>
        <w:t xml:space="preserve"> planen, die Integration schrittweise zu vertiefen, unter anderem durch eine </w:t>
      </w:r>
      <w:r w:rsidR="001F4DA5">
        <w:rPr>
          <w:rFonts w:asciiTheme="minorHAnsi" w:eastAsia="Calibri" w:hAnsiTheme="minorHAnsi" w:cstheme="minorBidi"/>
          <w:sz w:val="22"/>
          <w:szCs w:val="22"/>
          <w:lang w:eastAsia="en-US"/>
        </w:rPr>
        <w:t>nah</w:t>
      </w:r>
      <w:r w:rsidR="003553A5">
        <w:rPr>
          <w:rFonts w:asciiTheme="minorHAnsi" w:eastAsia="Calibri" w:hAnsiTheme="minorHAnsi" w:cstheme="minorBidi"/>
          <w:sz w:val="22"/>
          <w:szCs w:val="22"/>
          <w:lang w:eastAsia="en-US"/>
        </w:rPr>
        <w:t>t</w:t>
      </w:r>
      <w:r w:rsidR="001F4DA5">
        <w:rPr>
          <w:rFonts w:asciiTheme="minorHAnsi" w:eastAsia="Calibri" w:hAnsiTheme="minorHAnsi" w:cstheme="minorBidi"/>
          <w:sz w:val="22"/>
          <w:szCs w:val="22"/>
          <w:lang w:eastAsia="en-US"/>
        </w:rPr>
        <w:t>los integrierte</w:t>
      </w:r>
      <w:r w:rsidR="001F4DA5" w:rsidRPr="6C62C91A">
        <w:rPr>
          <w:rFonts w:asciiTheme="minorHAnsi" w:eastAsia="Calibri" w:hAnsiTheme="minorHAnsi" w:cstheme="minorBidi"/>
          <w:sz w:val="22"/>
          <w:szCs w:val="22"/>
          <w:lang w:eastAsia="en-US"/>
        </w:rPr>
        <w:t xml:space="preserve"> </w:t>
      </w:r>
      <w:r w:rsidR="001F4DA5">
        <w:rPr>
          <w:rFonts w:asciiTheme="minorHAnsi" w:eastAsia="Calibri" w:hAnsiTheme="minorHAnsi" w:cstheme="minorBidi"/>
          <w:sz w:val="22"/>
          <w:szCs w:val="22"/>
          <w:lang w:eastAsia="en-US"/>
        </w:rPr>
        <w:t>Agenten</w:t>
      </w:r>
      <w:r w:rsidR="001F4DA5" w:rsidRPr="6C62C91A">
        <w:rPr>
          <w:rFonts w:asciiTheme="minorHAnsi" w:eastAsia="Calibri" w:hAnsiTheme="minorHAnsi" w:cstheme="minorBidi"/>
          <w:sz w:val="22"/>
          <w:szCs w:val="22"/>
          <w:lang w:eastAsia="en-US"/>
        </w:rPr>
        <w:t>oberfläche</w:t>
      </w:r>
      <w:r w:rsidRPr="6C62C91A">
        <w:rPr>
          <w:rFonts w:asciiTheme="minorHAnsi" w:eastAsia="Calibri" w:hAnsiTheme="minorHAnsi" w:cstheme="minorBidi"/>
          <w:sz w:val="22"/>
          <w:szCs w:val="22"/>
          <w:lang w:eastAsia="en-US"/>
        </w:rPr>
        <w:t xml:space="preserve">, </w:t>
      </w:r>
      <w:r w:rsidR="001F4DA5">
        <w:rPr>
          <w:rFonts w:asciiTheme="minorHAnsi" w:eastAsia="Calibri" w:hAnsiTheme="minorHAnsi" w:cstheme="minorBidi"/>
          <w:sz w:val="22"/>
          <w:szCs w:val="22"/>
          <w:lang w:eastAsia="en-US"/>
        </w:rPr>
        <w:t>einheitliche</w:t>
      </w:r>
      <w:r w:rsidR="001F4DA5" w:rsidRPr="6C62C91A">
        <w:rPr>
          <w:rFonts w:asciiTheme="minorHAnsi" w:eastAsia="Calibri" w:hAnsiTheme="minorHAnsi" w:cstheme="minorBidi"/>
          <w:sz w:val="22"/>
          <w:szCs w:val="22"/>
          <w:lang w:eastAsia="en-US"/>
        </w:rPr>
        <w:t xml:space="preserve"> </w:t>
      </w:r>
      <w:r w:rsidRPr="6C62C91A">
        <w:rPr>
          <w:rFonts w:asciiTheme="minorHAnsi" w:eastAsia="Calibri" w:hAnsiTheme="minorHAnsi" w:cstheme="minorBidi"/>
          <w:sz w:val="22"/>
          <w:szCs w:val="22"/>
          <w:lang w:eastAsia="en-US"/>
        </w:rPr>
        <w:t xml:space="preserve">Konfigurations- und Administrationsoberflächen sowie vordefinierte Branchenpakete, etwa für Banking, Insurance, Retail und </w:t>
      </w:r>
      <w:r w:rsidR="7629445B" w:rsidRPr="6C62C91A">
        <w:rPr>
          <w:rFonts w:asciiTheme="minorHAnsi" w:eastAsia="Calibri" w:hAnsiTheme="minorHAnsi" w:cstheme="minorBidi"/>
          <w:sz w:val="22"/>
          <w:szCs w:val="22"/>
          <w:lang w:eastAsia="en-US"/>
        </w:rPr>
        <w:t xml:space="preserve">Energy &amp; </w:t>
      </w:r>
      <w:r w:rsidRPr="6C62C91A">
        <w:rPr>
          <w:rFonts w:asciiTheme="minorHAnsi" w:eastAsia="Calibri" w:hAnsiTheme="minorHAnsi" w:cstheme="minorBidi"/>
          <w:sz w:val="22"/>
          <w:szCs w:val="22"/>
          <w:lang w:eastAsia="en-US"/>
        </w:rPr>
        <w:t>Utilities.</w:t>
      </w:r>
    </w:p>
    <w:p w14:paraId="6BD18832" w14:textId="77777777" w:rsidR="0078781C" w:rsidRPr="0078781C" w:rsidRDefault="0078781C" w:rsidP="00461359">
      <w:pPr>
        <w:pStyle w:val="Fliesstext"/>
        <w:spacing w:after="120" w:line="240" w:lineRule="auto"/>
      </w:pPr>
    </w:p>
    <w:p w14:paraId="25DBA05B" w14:textId="60113BC5" w:rsidR="00461359" w:rsidRPr="0078781C" w:rsidRDefault="46CC014A" w:rsidP="00461359">
      <w:pPr>
        <w:pStyle w:val="Fliesstext"/>
        <w:spacing w:after="120" w:line="240" w:lineRule="auto"/>
        <w:rPr>
          <w:b/>
          <w:bCs/>
        </w:rPr>
      </w:pPr>
      <w:r w:rsidRPr="6C62C91A">
        <w:rPr>
          <w:b/>
          <w:bCs/>
        </w:rPr>
        <w:t>BSI Software</w:t>
      </w:r>
      <w:r w:rsidR="05AE1409">
        <w:rPr>
          <w:b/>
          <w:bCs/>
        </w:rPr>
        <w:t xml:space="preserve"> und </w:t>
      </w:r>
      <w:proofErr w:type="spellStart"/>
      <w:r w:rsidR="05AE1409">
        <w:rPr>
          <w:b/>
          <w:bCs/>
        </w:rPr>
        <w:t>Sikom</w:t>
      </w:r>
      <w:proofErr w:type="spellEnd"/>
      <w:r w:rsidR="05AE1409">
        <w:rPr>
          <w:b/>
          <w:bCs/>
        </w:rPr>
        <w:t xml:space="preserve"> sind</w:t>
      </w:r>
      <w:r w:rsidRPr="6C62C91A">
        <w:rPr>
          <w:b/>
          <w:bCs/>
        </w:rPr>
        <w:t xml:space="preserve"> auf der CCW 2026: Die internationale Kongressmesse für innovativen Kundendialog, Berli</w:t>
      </w:r>
      <w:r w:rsidR="3B14C217" w:rsidRPr="6C62C91A">
        <w:rPr>
          <w:b/>
          <w:bCs/>
        </w:rPr>
        <w:t>n</w:t>
      </w:r>
      <w:r w:rsidRPr="6C62C91A">
        <w:rPr>
          <w:b/>
          <w:bCs/>
        </w:rPr>
        <w:t xml:space="preserve">, 24. -26. Februar 2026. </w:t>
      </w:r>
      <w:hyperlink r:id="rId11" w:history="1">
        <w:r w:rsidR="1498C92C" w:rsidRPr="00D74F53">
          <w:rPr>
            <w:rStyle w:val="Hyperlink"/>
            <w:b/>
            <w:bCs/>
          </w:rPr>
          <w:t>www.ccw.eu</w:t>
        </w:r>
      </w:hyperlink>
      <w:r w:rsidR="0078781C">
        <w:br/>
      </w:r>
      <w:r w:rsidR="05AE1409">
        <w:rPr>
          <w:b/>
          <w:bCs/>
        </w:rPr>
        <w:t xml:space="preserve">BSI Software: </w:t>
      </w:r>
      <w:r w:rsidRPr="6C62C91A">
        <w:rPr>
          <w:b/>
          <w:bCs/>
        </w:rPr>
        <w:t xml:space="preserve">Halle 2, Stand F22. </w:t>
      </w:r>
      <w:r w:rsidR="0078781C">
        <w:br/>
      </w:r>
      <w:proofErr w:type="spellStart"/>
      <w:r w:rsidR="7664F357">
        <w:rPr>
          <w:b/>
          <w:bCs/>
        </w:rPr>
        <w:t>Sikom</w:t>
      </w:r>
      <w:proofErr w:type="spellEnd"/>
      <w:r w:rsidR="1498C92C">
        <w:rPr>
          <w:b/>
          <w:bCs/>
        </w:rPr>
        <w:t>:</w:t>
      </w:r>
      <w:r w:rsidR="1498C92C" w:rsidRPr="00FB13B1">
        <w:rPr>
          <w:b/>
          <w:bCs/>
        </w:rPr>
        <w:t xml:space="preserve"> </w:t>
      </w:r>
      <w:r w:rsidR="1498C92C" w:rsidRPr="6C62C91A">
        <w:rPr>
          <w:b/>
          <w:bCs/>
        </w:rPr>
        <w:t xml:space="preserve">Halle </w:t>
      </w:r>
      <w:r w:rsidR="1498C92C">
        <w:rPr>
          <w:b/>
          <w:bCs/>
        </w:rPr>
        <w:t>4</w:t>
      </w:r>
      <w:r w:rsidR="1498C92C" w:rsidRPr="6C62C91A">
        <w:rPr>
          <w:b/>
          <w:bCs/>
        </w:rPr>
        <w:t xml:space="preserve">, Stand </w:t>
      </w:r>
      <w:r w:rsidR="4CF309D6" w:rsidRPr="00C647CF">
        <w:rPr>
          <w:b/>
          <w:bCs/>
        </w:rPr>
        <w:t>B7</w:t>
      </w:r>
      <w:r w:rsidR="1498C92C" w:rsidRPr="6C62C91A">
        <w:rPr>
          <w:b/>
          <w:bCs/>
        </w:rPr>
        <w:t>.</w:t>
      </w:r>
    </w:p>
    <w:p w14:paraId="1CD60113" w14:textId="77777777" w:rsidR="0078781C" w:rsidRDefault="0078781C" w:rsidP="00461359">
      <w:pPr>
        <w:pStyle w:val="Fliesstext"/>
        <w:spacing w:after="120" w:line="240" w:lineRule="auto"/>
        <w:rPr>
          <w:rFonts w:eastAsia="Calibri"/>
        </w:rPr>
      </w:pPr>
    </w:p>
    <w:p w14:paraId="02D2A97E" w14:textId="77777777" w:rsidR="00461359" w:rsidRPr="00461359" w:rsidRDefault="00461359" w:rsidP="00461359">
      <w:pPr>
        <w:pStyle w:val="Fliesstext"/>
        <w:spacing w:after="120" w:line="240" w:lineRule="auto"/>
        <w:rPr>
          <w:rFonts w:eastAsia="Calibri"/>
          <w:b/>
          <w:bCs/>
        </w:rPr>
      </w:pPr>
      <w:r w:rsidRPr="00461359">
        <w:rPr>
          <w:rFonts w:eastAsia="Calibri"/>
          <w:b/>
          <w:bCs/>
        </w:rPr>
        <w:t>Über BSI Software</w:t>
      </w:r>
    </w:p>
    <w:p w14:paraId="3A973479" w14:textId="77777777" w:rsidR="008962C7" w:rsidRDefault="00461359" w:rsidP="00461359">
      <w:pPr>
        <w:autoSpaceDE w:val="0"/>
        <w:autoSpaceDN w:val="0"/>
        <w:adjustRightInd w:val="0"/>
        <w:rPr>
          <w:rFonts w:asciiTheme="minorHAnsi" w:hAnsiTheme="minorHAnsi" w:cstheme="minorHAnsi"/>
          <w:sz w:val="22"/>
          <w:szCs w:val="22"/>
          <w:lang w:val="de-DE"/>
        </w:rPr>
      </w:pPr>
      <w:proofErr w:type="gramStart"/>
      <w:r w:rsidRPr="00461359">
        <w:rPr>
          <w:rFonts w:asciiTheme="minorHAnsi" w:hAnsiTheme="minorHAnsi" w:cstheme="minorHAnsi"/>
          <w:sz w:val="22"/>
          <w:szCs w:val="22"/>
          <w:lang w:val="de-DE"/>
        </w:rPr>
        <w:t>BSI Software</w:t>
      </w:r>
      <w:proofErr w:type="gramEnd"/>
      <w:r w:rsidRPr="00461359">
        <w:rPr>
          <w:rFonts w:asciiTheme="minorHAnsi" w:hAnsiTheme="minorHAnsi" w:cstheme="minorHAnsi"/>
          <w:sz w:val="22"/>
          <w:szCs w:val="22"/>
          <w:lang w:val="de-DE"/>
        </w:rPr>
        <w:t xml:space="preserve"> ist ein </w:t>
      </w:r>
      <w:proofErr w:type="spellStart"/>
      <w:r w:rsidRPr="00461359">
        <w:rPr>
          <w:rFonts w:asciiTheme="minorHAnsi" w:hAnsiTheme="minorHAnsi" w:cstheme="minorHAnsi"/>
          <w:sz w:val="22"/>
          <w:szCs w:val="22"/>
          <w:lang w:val="de-DE"/>
        </w:rPr>
        <w:t>führender</w:t>
      </w:r>
      <w:proofErr w:type="spellEnd"/>
      <w:r w:rsidRPr="00461359">
        <w:rPr>
          <w:rFonts w:asciiTheme="minorHAnsi" w:hAnsiTheme="minorHAnsi" w:cstheme="minorHAnsi"/>
          <w:sz w:val="22"/>
          <w:szCs w:val="22"/>
          <w:lang w:val="de-DE"/>
        </w:rPr>
        <w:t xml:space="preserve"> europäischer Anbieter von Softwarelösungen </w:t>
      </w:r>
      <w:proofErr w:type="spellStart"/>
      <w:r w:rsidRPr="00461359">
        <w:rPr>
          <w:rFonts w:asciiTheme="minorHAnsi" w:hAnsiTheme="minorHAnsi" w:cstheme="minorHAnsi"/>
          <w:sz w:val="22"/>
          <w:szCs w:val="22"/>
          <w:lang w:val="de-DE"/>
        </w:rPr>
        <w:t>für</w:t>
      </w:r>
      <w:proofErr w:type="spellEnd"/>
      <w:r w:rsidRPr="00461359">
        <w:rPr>
          <w:rFonts w:asciiTheme="minorHAnsi" w:hAnsiTheme="minorHAnsi" w:cstheme="minorHAnsi"/>
          <w:sz w:val="22"/>
          <w:szCs w:val="22"/>
          <w:lang w:val="de-DE"/>
        </w:rPr>
        <w:t xml:space="preserve"> </w:t>
      </w:r>
      <w:proofErr w:type="gramStart"/>
      <w:r w:rsidRPr="00461359">
        <w:rPr>
          <w:rFonts w:asciiTheme="minorHAnsi" w:hAnsiTheme="minorHAnsi" w:cstheme="minorHAnsi"/>
          <w:sz w:val="22"/>
          <w:szCs w:val="22"/>
          <w:lang w:val="de-DE"/>
        </w:rPr>
        <w:t>Customer Relationship</w:t>
      </w:r>
      <w:r>
        <w:rPr>
          <w:rFonts w:asciiTheme="minorHAnsi" w:hAnsiTheme="minorHAnsi" w:cstheme="minorHAnsi"/>
          <w:sz w:val="22"/>
          <w:szCs w:val="22"/>
          <w:lang w:val="de-DE"/>
        </w:rPr>
        <w:t xml:space="preserve"> </w:t>
      </w:r>
      <w:r w:rsidRPr="00461359">
        <w:rPr>
          <w:rFonts w:asciiTheme="minorHAnsi" w:hAnsiTheme="minorHAnsi" w:cstheme="minorHAnsi"/>
          <w:sz w:val="22"/>
          <w:szCs w:val="22"/>
          <w:lang w:val="de-DE"/>
        </w:rPr>
        <w:t>Management</w:t>
      </w:r>
      <w:proofErr w:type="gramEnd"/>
      <w:r w:rsidRPr="00461359">
        <w:rPr>
          <w:rFonts w:asciiTheme="minorHAnsi" w:hAnsiTheme="minorHAnsi" w:cstheme="minorHAnsi"/>
          <w:sz w:val="22"/>
          <w:szCs w:val="22"/>
          <w:lang w:val="de-DE"/>
        </w:rPr>
        <w:t xml:space="preserve"> (CRM) und Customer Experience (CX). Die BSI Customer Suite </w:t>
      </w:r>
      <w:proofErr w:type="spellStart"/>
      <w:r w:rsidRPr="00461359">
        <w:rPr>
          <w:rFonts w:asciiTheme="minorHAnsi" w:hAnsiTheme="minorHAnsi" w:cstheme="minorHAnsi"/>
          <w:sz w:val="22"/>
          <w:szCs w:val="22"/>
          <w:lang w:val="de-DE"/>
        </w:rPr>
        <w:t>unterstützt</w:t>
      </w:r>
      <w:proofErr w:type="spellEnd"/>
      <w:r w:rsidRPr="00461359">
        <w:rPr>
          <w:rFonts w:asciiTheme="minorHAnsi" w:hAnsiTheme="minorHAnsi" w:cstheme="minorHAnsi"/>
          <w:sz w:val="22"/>
          <w:szCs w:val="22"/>
          <w:lang w:val="de-DE"/>
        </w:rPr>
        <w:t xml:space="preserve"> Unternehmen aus regulierten Branchen wie Banking, dem Versicherungssektor, Einzelhandel sowie Energie- und</w:t>
      </w:r>
      <w:r>
        <w:rPr>
          <w:rFonts w:asciiTheme="minorHAnsi" w:hAnsiTheme="minorHAnsi" w:cstheme="minorHAnsi"/>
          <w:sz w:val="22"/>
          <w:szCs w:val="22"/>
          <w:lang w:val="de-DE"/>
        </w:rPr>
        <w:t xml:space="preserve"> </w:t>
      </w:r>
      <w:r w:rsidRPr="00461359">
        <w:rPr>
          <w:rFonts w:asciiTheme="minorHAnsi" w:hAnsiTheme="minorHAnsi" w:cstheme="minorHAnsi"/>
          <w:sz w:val="22"/>
          <w:szCs w:val="22"/>
          <w:lang w:val="de-DE"/>
        </w:rPr>
        <w:t>Versorgungswirtschaft bei der ganzheitlichen Gestaltung digitaler Kundenbeziehungen – entlang der gesamten Customer Journey.</w:t>
      </w:r>
    </w:p>
    <w:p w14:paraId="7B7CF5C8" w14:textId="77777777" w:rsidR="008962C7" w:rsidRDefault="008962C7" w:rsidP="00461359">
      <w:pPr>
        <w:autoSpaceDE w:val="0"/>
        <w:autoSpaceDN w:val="0"/>
        <w:adjustRightInd w:val="0"/>
        <w:rPr>
          <w:rFonts w:asciiTheme="minorHAnsi" w:hAnsiTheme="minorHAnsi" w:cstheme="minorHAnsi"/>
          <w:sz w:val="22"/>
          <w:szCs w:val="22"/>
          <w:lang w:val="de-DE"/>
        </w:rPr>
      </w:pPr>
    </w:p>
    <w:p w14:paraId="4DC5577A" w14:textId="4498CF60" w:rsidR="00C6DF19" w:rsidRDefault="00461359" w:rsidP="00C6DF19">
      <w:pPr>
        <w:pStyle w:val="Fliesstext"/>
        <w:spacing w:after="120" w:line="240" w:lineRule="auto"/>
        <w:rPr>
          <w:rFonts w:eastAsia="Calibri"/>
          <w:b/>
          <w:bCs/>
        </w:rPr>
      </w:pPr>
      <w:r w:rsidRPr="00461359">
        <w:rPr>
          <w:lang w:val="de-DE"/>
        </w:rPr>
        <w:t xml:space="preserve">Dabei ist BSI Software </w:t>
      </w:r>
      <w:proofErr w:type="spellStart"/>
      <w:r w:rsidRPr="00461359">
        <w:rPr>
          <w:lang w:val="de-DE"/>
        </w:rPr>
        <w:t>Marktführer</w:t>
      </w:r>
      <w:proofErr w:type="spellEnd"/>
      <w:r w:rsidRPr="00461359">
        <w:rPr>
          <w:lang w:val="de-DE"/>
        </w:rPr>
        <w:t xml:space="preserve"> in seinen Fokusbranchen in der DACH</w:t>
      </w:r>
      <w:r w:rsidR="00596730">
        <w:rPr>
          <w:lang w:val="de-DE"/>
        </w:rPr>
        <w:t>-</w:t>
      </w:r>
      <w:r w:rsidRPr="00461359">
        <w:rPr>
          <w:lang w:val="de-DE"/>
        </w:rPr>
        <w:t xml:space="preserve">Region. Die modulare, skalierbare und holistische Kundenplattform bietet umfassende Funktionen </w:t>
      </w:r>
      <w:proofErr w:type="spellStart"/>
      <w:r w:rsidRPr="00461359">
        <w:rPr>
          <w:lang w:val="de-DE"/>
        </w:rPr>
        <w:t>für</w:t>
      </w:r>
      <w:proofErr w:type="spellEnd"/>
      <w:r w:rsidRPr="00461359">
        <w:rPr>
          <w:lang w:val="de-DE"/>
        </w:rPr>
        <w:t xml:space="preserve"> Marketingautomatisierung, </w:t>
      </w:r>
      <w:proofErr w:type="spellStart"/>
      <w:r w:rsidRPr="00461359">
        <w:rPr>
          <w:lang w:val="de-DE"/>
        </w:rPr>
        <w:t>Vertriebsunterstützung</w:t>
      </w:r>
      <w:proofErr w:type="spellEnd"/>
      <w:r w:rsidRPr="00461359">
        <w:rPr>
          <w:lang w:val="de-DE"/>
        </w:rPr>
        <w:t xml:space="preserve"> und Serviceprozesse – AI-basiert, Compliance-konform und technologisch souverän. Dazu gehören auch der </w:t>
      </w:r>
      <w:proofErr w:type="spellStart"/>
      <w:r w:rsidRPr="00461359">
        <w:rPr>
          <w:lang w:val="de-DE"/>
        </w:rPr>
        <w:t>AI-gestützte</w:t>
      </w:r>
      <w:proofErr w:type="spellEnd"/>
      <w:r w:rsidRPr="00461359">
        <w:rPr>
          <w:lang w:val="de-DE"/>
        </w:rPr>
        <w:t xml:space="preserve"> BSI Companion, die CRM-Lösung mit generativer 360°-Kundensicht sowie die Automatisierung durch </w:t>
      </w:r>
      <w:proofErr w:type="spellStart"/>
      <w:r w:rsidRPr="00461359">
        <w:rPr>
          <w:lang w:val="de-DE"/>
        </w:rPr>
        <w:t>Agentic</w:t>
      </w:r>
      <w:proofErr w:type="spellEnd"/>
      <w:r w:rsidRPr="00461359">
        <w:rPr>
          <w:lang w:val="de-DE"/>
        </w:rPr>
        <w:t xml:space="preserve"> AI. Dank Multi-Cloud-Strategie und Modell-Agnostik bleiben Unternehmen flexibel in der Wahl ihrer Infrastruktur und AI-Modelle. </w:t>
      </w:r>
      <w:proofErr w:type="gramStart"/>
      <w:r w:rsidRPr="00461359">
        <w:rPr>
          <w:lang w:val="de-DE"/>
        </w:rPr>
        <w:t>BSI Software</w:t>
      </w:r>
      <w:proofErr w:type="gramEnd"/>
      <w:r w:rsidRPr="00461359">
        <w:rPr>
          <w:lang w:val="de-DE"/>
        </w:rPr>
        <w:t xml:space="preserve"> verbindet technologisches Know-how mit tiefgehendem Branchenverständnis. Zu den Kunden zählen renommierte Unternehmen wie ADAC, Hornbach, Techem, PostFinance, die Raiffeisen Bankengruppe oder Signal Iduna.</w:t>
      </w:r>
    </w:p>
    <w:p w14:paraId="6B3B7633" w14:textId="1C73B75E" w:rsidR="00C6DF19" w:rsidRDefault="00C6DF19" w:rsidP="00C6DF19">
      <w:pPr>
        <w:pStyle w:val="Fliesstext"/>
        <w:spacing w:after="120" w:line="240" w:lineRule="auto"/>
        <w:rPr>
          <w:rFonts w:eastAsia="Calibri"/>
          <w:b/>
          <w:bCs/>
        </w:rPr>
      </w:pPr>
    </w:p>
    <w:p w14:paraId="1E4BB1CF" w14:textId="5766B627" w:rsidR="00461359" w:rsidRPr="00461359" w:rsidRDefault="00461359" w:rsidP="00461359">
      <w:pPr>
        <w:pStyle w:val="Fliesstext"/>
        <w:spacing w:after="120" w:line="240" w:lineRule="auto"/>
        <w:rPr>
          <w:rFonts w:eastAsia="Calibri"/>
          <w:b/>
          <w:bCs/>
        </w:rPr>
      </w:pPr>
      <w:r w:rsidRPr="00C6DF19">
        <w:rPr>
          <w:rFonts w:eastAsia="Calibri"/>
          <w:b/>
          <w:bCs/>
        </w:rPr>
        <w:t xml:space="preserve">Über </w:t>
      </w:r>
      <w:proofErr w:type="spellStart"/>
      <w:r w:rsidR="007E35F8" w:rsidRPr="00C6DF19">
        <w:rPr>
          <w:rFonts w:eastAsia="Calibri"/>
          <w:b/>
          <w:bCs/>
        </w:rPr>
        <w:t>Sikom</w:t>
      </w:r>
      <w:proofErr w:type="spellEnd"/>
      <w:r w:rsidR="21BCAECA" w:rsidRPr="00C6DF19">
        <w:rPr>
          <w:rFonts w:eastAsia="Calibri"/>
          <w:b/>
          <w:bCs/>
        </w:rPr>
        <w:t xml:space="preserve"> Software</w:t>
      </w:r>
    </w:p>
    <w:p w14:paraId="33E935F7" w14:textId="704D4872" w:rsidR="00461359" w:rsidRDefault="21BCAECA" w:rsidP="00C6DF19">
      <w:pPr>
        <w:shd w:val="clear" w:color="auto" w:fill="FFFFFF" w:themeFill="text2"/>
        <w:rPr>
          <w:rFonts w:asciiTheme="minorHAnsi" w:hAnsiTheme="minorHAnsi" w:cstheme="minorBidi"/>
          <w:sz w:val="22"/>
          <w:szCs w:val="22"/>
          <w:lang w:val="de-DE"/>
        </w:rPr>
      </w:pPr>
      <w:r w:rsidRPr="00C6DF19">
        <w:rPr>
          <w:rFonts w:asciiTheme="minorHAnsi" w:hAnsiTheme="minorHAnsi" w:cstheme="minorBidi"/>
          <w:sz w:val="22"/>
          <w:szCs w:val="22"/>
          <w:lang w:val="de-DE"/>
        </w:rPr>
        <w:t xml:space="preserve">Die </w:t>
      </w:r>
      <w:proofErr w:type="spellStart"/>
      <w:r w:rsidRPr="00C6DF19">
        <w:rPr>
          <w:rFonts w:asciiTheme="minorHAnsi" w:hAnsiTheme="minorHAnsi" w:cstheme="minorBidi"/>
          <w:sz w:val="22"/>
          <w:szCs w:val="22"/>
          <w:lang w:val="de-DE"/>
        </w:rPr>
        <w:t>Sikom</w:t>
      </w:r>
      <w:proofErr w:type="spellEnd"/>
      <w:r w:rsidRPr="00C6DF19">
        <w:rPr>
          <w:rFonts w:asciiTheme="minorHAnsi" w:hAnsiTheme="minorHAnsi" w:cstheme="minorBidi"/>
          <w:sz w:val="22"/>
          <w:szCs w:val="22"/>
          <w:lang w:val="de-DE"/>
        </w:rPr>
        <w:t xml:space="preserve"> Software GmbH ist führender Hersteller von Contact</w:t>
      </w:r>
      <w:r w:rsidR="0089032F">
        <w:rPr>
          <w:rFonts w:asciiTheme="minorHAnsi" w:hAnsiTheme="minorHAnsi" w:cstheme="minorBidi"/>
          <w:sz w:val="22"/>
          <w:szCs w:val="22"/>
          <w:lang w:val="de-DE"/>
        </w:rPr>
        <w:t>-</w:t>
      </w:r>
      <w:r w:rsidRPr="00C6DF19">
        <w:rPr>
          <w:rFonts w:asciiTheme="minorHAnsi" w:hAnsiTheme="minorHAnsi" w:cstheme="minorBidi"/>
          <w:sz w:val="22"/>
          <w:szCs w:val="22"/>
          <w:lang w:val="de-DE"/>
        </w:rPr>
        <w:t>Center</w:t>
      </w:r>
      <w:r w:rsidR="0089032F">
        <w:rPr>
          <w:rFonts w:asciiTheme="minorHAnsi" w:hAnsiTheme="minorHAnsi" w:cstheme="minorBidi"/>
          <w:sz w:val="22"/>
          <w:szCs w:val="22"/>
          <w:lang w:val="de-DE"/>
        </w:rPr>
        <w:t>-</w:t>
      </w:r>
      <w:r w:rsidRPr="00C6DF19">
        <w:rPr>
          <w:rFonts w:asciiTheme="minorHAnsi" w:hAnsiTheme="minorHAnsi" w:cstheme="minorBidi"/>
          <w:sz w:val="22"/>
          <w:szCs w:val="22"/>
          <w:lang w:val="de-DE"/>
        </w:rPr>
        <w:t xml:space="preserve">Lösungen, sowie automatisierten Sprachanwendungen und zählt zu den innovativsten Unternehmen im Bereich Telekommunikation. Durch kontinuierliche Innovation sowie durch die Flexibilität und Skalierbarkeit der Kommunikationslösungen trägt </w:t>
      </w:r>
      <w:proofErr w:type="spellStart"/>
      <w:r w:rsidRPr="00C6DF19">
        <w:rPr>
          <w:rFonts w:asciiTheme="minorHAnsi" w:hAnsiTheme="minorHAnsi" w:cstheme="minorBidi"/>
          <w:sz w:val="22"/>
          <w:szCs w:val="22"/>
          <w:lang w:val="de-DE"/>
        </w:rPr>
        <w:t>Sikom</w:t>
      </w:r>
      <w:proofErr w:type="spellEnd"/>
      <w:r w:rsidRPr="00C6DF19">
        <w:rPr>
          <w:rFonts w:asciiTheme="minorHAnsi" w:hAnsiTheme="minorHAnsi" w:cstheme="minorBidi"/>
          <w:sz w:val="22"/>
          <w:szCs w:val="22"/>
          <w:lang w:val="de-DE"/>
        </w:rPr>
        <w:t xml:space="preserve"> dazu bei, Prozesse zu optimieren, Ressourcen optimal zu </w:t>
      </w:r>
      <w:r w:rsidRPr="00C6DF19">
        <w:rPr>
          <w:rFonts w:asciiTheme="minorHAnsi" w:hAnsiTheme="minorHAnsi" w:cstheme="minorBidi"/>
          <w:sz w:val="22"/>
          <w:szCs w:val="22"/>
          <w:lang w:val="de-DE"/>
        </w:rPr>
        <w:lastRenderedPageBreak/>
        <w:t xml:space="preserve">nutzen und damit die Effizienz zu steigern. Unsere leistungsfähigen Systemlösungen sind bei zahlreichen Unternehmen in Deutschland und Europa im Einsatz, unter anderem bei der Bausparkasse Schwäbisch Hall, Lufthansa Systems, Signal Iduna, der </w:t>
      </w:r>
      <w:proofErr w:type="spellStart"/>
      <w:r w:rsidRPr="00C6DF19">
        <w:rPr>
          <w:rFonts w:asciiTheme="minorHAnsi" w:hAnsiTheme="minorHAnsi" w:cstheme="minorBidi"/>
          <w:sz w:val="22"/>
          <w:szCs w:val="22"/>
          <w:lang w:val="de-DE"/>
        </w:rPr>
        <w:t>Inter</w:t>
      </w:r>
      <w:proofErr w:type="spellEnd"/>
      <w:r w:rsidRPr="00C6DF19">
        <w:rPr>
          <w:rFonts w:asciiTheme="minorHAnsi" w:hAnsiTheme="minorHAnsi" w:cstheme="minorBidi"/>
          <w:sz w:val="22"/>
          <w:szCs w:val="22"/>
          <w:lang w:val="de-DE"/>
        </w:rPr>
        <w:t xml:space="preserve"> Versicherung und Microsoft, mehreren Unternehmen der Versorgungswirtschaft, Banken und Sparkassen sowie Behörden und Kommunen. Mit starken Partnerschaften, u. a. in </w:t>
      </w:r>
      <w:proofErr w:type="spellStart"/>
      <w:r w:rsidRPr="00C6DF19">
        <w:rPr>
          <w:rFonts w:asciiTheme="minorHAnsi" w:hAnsiTheme="minorHAnsi" w:cstheme="minorBidi"/>
          <w:sz w:val="22"/>
          <w:szCs w:val="22"/>
          <w:lang w:val="de-DE"/>
        </w:rPr>
        <w:t>gro</w:t>
      </w:r>
      <w:r w:rsidR="00312BF1">
        <w:rPr>
          <w:rFonts w:asciiTheme="minorHAnsi" w:hAnsiTheme="minorHAnsi" w:cstheme="minorBidi"/>
          <w:sz w:val="22"/>
          <w:szCs w:val="22"/>
          <w:lang w:val="de-DE"/>
        </w:rPr>
        <w:t>ss</w:t>
      </w:r>
      <w:r w:rsidRPr="00C6DF19">
        <w:rPr>
          <w:rFonts w:asciiTheme="minorHAnsi" w:hAnsiTheme="minorHAnsi" w:cstheme="minorBidi"/>
          <w:sz w:val="22"/>
          <w:szCs w:val="22"/>
          <w:lang w:val="de-DE"/>
        </w:rPr>
        <w:t>en</w:t>
      </w:r>
      <w:proofErr w:type="spellEnd"/>
      <w:r w:rsidRPr="00C6DF19">
        <w:rPr>
          <w:rFonts w:asciiTheme="minorHAnsi" w:hAnsiTheme="minorHAnsi" w:cstheme="minorBidi"/>
          <w:sz w:val="22"/>
          <w:szCs w:val="22"/>
          <w:lang w:val="de-DE"/>
        </w:rPr>
        <w:t xml:space="preserve"> Forschungsprojekten mit Universitäten und industriellen Partnern kann </w:t>
      </w:r>
      <w:proofErr w:type="spellStart"/>
      <w:r w:rsidRPr="00C6DF19">
        <w:rPr>
          <w:rFonts w:asciiTheme="minorHAnsi" w:hAnsiTheme="minorHAnsi" w:cstheme="minorBidi"/>
          <w:sz w:val="22"/>
          <w:szCs w:val="22"/>
          <w:lang w:val="de-DE"/>
        </w:rPr>
        <w:t>Sikom</w:t>
      </w:r>
      <w:proofErr w:type="spellEnd"/>
      <w:r w:rsidRPr="00C6DF19">
        <w:rPr>
          <w:rFonts w:asciiTheme="minorHAnsi" w:hAnsiTheme="minorHAnsi" w:cstheme="minorBidi"/>
          <w:sz w:val="22"/>
          <w:szCs w:val="22"/>
          <w:lang w:val="de-DE"/>
        </w:rPr>
        <w:t xml:space="preserve"> </w:t>
      </w:r>
      <w:proofErr w:type="spellStart"/>
      <w:r w:rsidRPr="00C6DF19">
        <w:rPr>
          <w:rFonts w:asciiTheme="minorHAnsi" w:hAnsiTheme="minorHAnsi" w:cstheme="minorBidi"/>
          <w:sz w:val="22"/>
          <w:szCs w:val="22"/>
          <w:lang w:val="de-DE"/>
        </w:rPr>
        <w:t>gro</w:t>
      </w:r>
      <w:r w:rsidR="00312BF1">
        <w:rPr>
          <w:rFonts w:asciiTheme="minorHAnsi" w:hAnsiTheme="minorHAnsi" w:cstheme="minorBidi"/>
          <w:sz w:val="22"/>
          <w:szCs w:val="22"/>
          <w:lang w:val="de-DE"/>
        </w:rPr>
        <w:t>ss</w:t>
      </w:r>
      <w:r w:rsidRPr="00C6DF19">
        <w:rPr>
          <w:rFonts w:asciiTheme="minorHAnsi" w:hAnsiTheme="minorHAnsi" w:cstheme="minorBidi"/>
          <w:sz w:val="22"/>
          <w:szCs w:val="22"/>
          <w:lang w:val="de-DE"/>
        </w:rPr>
        <w:t>e</w:t>
      </w:r>
      <w:proofErr w:type="spellEnd"/>
      <w:r w:rsidRPr="00C6DF19">
        <w:rPr>
          <w:rFonts w:asciiTheme="minorHAnsi" w:hAnsiTheme="minorHAnsi" w:cstheme="minorBidi"/>
          <w:sz w:val="22"/>
          <w:szCs w:val="22"/>
          <w:lang w:val="de-DE"/>
        </w:rPr>
        <w:t xml:space="preserve"> Erfolge vorweisen.</w:t>
      </w:r>
    </w:p>
    <w:p w14:paraId="1D9813F3" w14:textId="720171DB" w:rsidR="00461359" w:rsidRDefault="00461359" w:rsidP="00C6DF19">
      <w:pPr>
        <w:pStyle w:val="Fliesstext"/>
        <w:spacing w:after="120" w:line="240" w:lineRule="auto"/>
        <w:rPr>
          <w:rFonts w:cstheme="minorBidi"/>
        </w:rPr>
      </w:pPr>
    </w:p>
    <w:p w14:paraId="4B5E0D52" w14:textId="74F3BF6A" w:rsidR="5D1718B5" w:rsidRDefault="5D1718B5" w:rsidP="0BB346F6">
      <w:pPr>
        <w:spacing w:before="120"/>
        <w:rPr>
          <w:rFonts w:ascii="Calibri" w:eastAsia="Calibri" w:hAnsi="Calibri" w:cs="Calibri"/>
          <w:color w:val="000000" w:themeColor="text1"/>
          <w:sz w:val="22"/>
          <w:szCs w:val="22"/>
        </w:rPr>
      </w:pPr>
      <w:r w:rsidRPr="0BB346F6">
        <w:rPr>
          <w:rFonts w:ascii="Calibri" w:eastAsia="Calibri" w:hAnsi="Calibri" w:cs="Calibri"/>
          <w:b/>
          <w:bCs/>
          <w:color w:val="000000" w:themeColor="text1"/>
          <w:sz w:val="22"/>
          <w:szCs w:val="22"/>
        </w:rPr>
        <w:t>Pressekontakt</w:t>
      </w:r>
      <w:r w:rsidRPr="0BB346F6">
        <w:rPr>
          <w:rFonts w:ascii="Calibri" w:eastAsia="Calibri" w:hAnsi="Calibri" w:cs="Calibri"/>
          <w:color w:val="000000" w:themeColor="text1"/>
          <w:sz w:val="22"/>
          <w:szCs w:val="22"/>
          <w:lang w:val="de-DE"/>
        </w:rPr>
        <w:t xml:space="preserve">  </w:t>
      </w:r>
    </w:p>
    <w:p w14:paraId="29E144C3" w14:textId="0B8CA2B5" w:rsidR="5D1718B5" w:rsidRDefault="5D1718B5" w:rsidP="0BB346F6">
      <w:pPr>
        <w:spacing w:before="120"/>
        <w:rPr>
          <w:rFonts w:ascii="Calibri" w:eastAsia="Calibri" w:hAnsi="Calibri" w:cs="Calibri"/>
          <w:color w:val="000000" w:themeColor="text1"/>
          <w:sz w:val="22"/>
          <w:szCs w:val="22"/>
        </w:rPr>
      </w:pPr>
      <w:r w:rsidRPr="0BB346F6">
        <w:rPr>
          <w:rFonts w:ascii="Calibri" w:eastAsia="Calibri" w:hAnsi="Calibri" w:cs="Calibri"/>
          <w:color w:val="000000" w:themeColor="text1"/>
          <w:sz w:val="22"/>
          <w:szCs w:val="22"/>
        </w:rPr>
        <w:t>BSI Software Deutschland</w:t>
      </w:r>
      <w:r w:rsidRPr="0BB346F6">
        <w:rPr>
          <w:rFonts w:ascii="Calibri" w:eastAsia="Calibri" w:hAnsi="Calibri" w:cs="Calibri"/>
          <w:color w:val="000000" w:themeColor="text1"/>
          <w:sz w:val="22"/>
          <w:szCs w:val="22"/>
          <w:lang w:val="de-DE"/>
        </w:rPr>
        <w:t> </w:t>
      </w:r>
      <w:r>
        <w:br/>
      </w:r>
      <w:r w:rsidRPr="0BB346F6">
        <w:rPr>
          <w:rFonts w:ascii="Calibri" w:eastAsia="Calibri" w:hAnsi="Calibri" w:cs="Calibri"/>
          <w:color w:val="000000" w:themeColor="text1"/>
          <w:sz w:val="22"/>
          <w:szCs w:val="22"/>
        </w:rPr>
        <w:t>Lübecker Str. 128, DE-22087 Hamburg</w:t>
      </w:r>
      <w:r w:rsidRPr="0BB346F6">
        <w:rPr>
          <w:rFonts w:ascii="Calibri" w:eastAsia="Calibri" w:hAnsi="Calibri" w:cs="Calibri"/>
          <w:color w:val="000000" w:themeColor="text1"/>
          <w:sz w:val="22"/>
          <w:szCs w:val="22"/>
          <w:lang w:val="de-DE"/>
        </w:rPr>
        <w:t xml:space="preserve"> </w:t>
      </w:r>
      <w:r w:rsidRPr="0BB346F6">
        <w:rPr>
          <w:rFonts w:ascii="Calibri" w:eastAsia="Calibri" w:hAnsi="Calibri" w:cs="Calibri"/>
          <w:color w:val="000000" w:themeColor="text1"/>
          <w:sz w:val="22"/>
          <w:szCs w:val="22"/>
        </w:rPr>
        <w:t> </w:t>
      </w:r>
      <w:r w:rsidRPr="0BB346F6">
        <w:rPr>
          <w:rFonts w:ascii="Calibri" w:eastAsia="Calibri" w:hAnsi="Calibri" w:cs="Calibri"/>
          <w:color w:val="000000" w:themeColor="text1"/>
          <w:sz w:val="22"/>
          <w:szCs w:val="22"/>
          <w:lang w:val="de-DE"/>
        </w:rPr>
        <w:t> </w:t>
      </w:r>
      <w:r>
        <w:br/>
      </w:r>
      <w:hyperlink r:id="rId12">
        <w:r w:rsidRPr="0BB346F6">
          <w:rPr>
            <w:rStyle w:val="Hyperlink"/>
            <w:rFonts w:ascii="Calibri" w:eastAsia="Calibri" w:hAnsi="Calibri" w:cs="Calibri"/>
            <w:sz w:val="22"/>
            <w:szCs w:val="22"/>
          </w:rPr>
          <w:t>presse@bsi-software.com</w:t>
        </w:r>
      </w:hyperlink>
      <w:r w:rsidRPr="0BB346F6">
        <w:rPr>
          <w:rFonts w:ascii="Calibri" w:eastAsia="Calibri" w:hAnsi="Calibri" w:cs="Calibri"/>
          <w:color w:val="000000" w:themeColor="text1"/>
          <w:sz w:val="22"/>
          <w:szCs w:val="22"/>
          <w:lang w:val="de-DE"/>
        </w:rPr>
        <w:t xml:space="preserve"> </w:t>
      </w:r>
      <w:r w:rsidRPr="0BB346F6">
        <w:rPr>
          <w:rFonts w:ascii="Calibri" w:eastAsia="Calibri" w:hAnsi="Calibri" w:cs="Calibri"/>
          <w:color w:val="000000" w:themeColor="text1"/>
          <w:sz w:val="22"/>
          <w:szCs w:val="22"/>
        </w:rPr>
        <w:t>                             </w:t>
      </w:r>
      <w:r w:rsidRPr="0BB346F6">
        <w:rPr>
          <w:rFonts w:ascii="Calibri" w:eastAsia="Calibri" w:hAnsi="Calibri" w:cs="Calibri"/>
          <w:color w:val="000000" w:themeColor="text1"/>
          <w:sz w:val="22"/>
          <w:szCs w:val="22"/>
          <w:lang w:val="de-DE"/>
        </w:rPr>
        <w:t> </w:t>
      </w:r>
      <w:r>
        <w:br/>
      </w:r>
      <w:r w:rsidRPr="0BB346F6">
        <w:rPr>
          <w:rFonts w:ascii="Calibri" w:eastAsia="Calibri" w:hAnsi="Calibri" w:cs="Calibri"/>
          <w:color w:val="000000" w:themeColor="text1"/>
          <w:sz w:val="22"/>
          <w:szCs w:val="22"/>
        </w:rPr>
        <w:t>ww.bsi-software.com</w:t>
      </w:r>
      <w:r w:rsidRPr="0BB346F6">
        <w:rPr>
          <w:rFonts w:ascii="Calibri" w:eastAsia="Calibri" w:hAnsi="Calibri" w:cs="Calibri"/>
          <w:color w:val="000000" w:themeColor="text1"/>
          <w:sz w:val="22"/>
          <w:szCs w:val="22"/>
          <w:lang w:val="de-DE"/>
        </w:rPr>
        <w:t> </w:t>
      </w:r>
    </w:p>
    <w:p w14:paraId="77C92EEC" w14:textId="29B3A8A5" w:rsidR="0BB346F6" w:rsidRDefault="0BB346F6" w:rsidP="0BB346F6">
      <w:pPr>
        <w:pStyle w:val="Fliesstext"/>
        <w:spacing w:after="120" w:line="240" w:lineRule="auto"/>
        <w:rPr>
          <w:rFonts w:eastAsia="Calibri"/>
        </w:rPr>
      </w:pPr>
    </w:p>
    <w:p w14:paraId="16EF596B" w14:textId="77777777" w:rsidR="007E35F8" w:rsidRDefault="007E35F8" w:rsidP="008434AC">
      <w:pPr>
        <w:pStyle w:val="Fliesstext"/>
        <w:spacing w:after="120" w:line="240" w:lineRule="auto"/>
        <w:rPr>
          <w:rStyle w:val="Ohne"/>
          <w:rFonts w:eastAsia="Calibri"/>
        </w:rPr>
      </w:pPr>
    </w:p>
    <w:p w14:paraId="7AF2B514" w14:textId="77777777" w:rsidR="005B3281" w:rsidRPr="005B3281" w:rsidRDefault="005B3281" w:rsidP="005961E0">
      <w:pPr>
        <w:pStyle w:val="Fliesstext"/>
        <w:spacing w:after="120" w:line="240" w:lineRule="auto"/>
        <w:rPr>
          <w:rStyle w:val="Ohne"/>
          <w:rFonts w:eastAsia="Calibri"/>
          <w:b/>
          <w:bCs/>
          <w:color w:val="0082A1" w:themeColor="accent2"/>
        </w:rPr>
      </w:pPr>
    </w:p>
    <w:sectPr w:rsidR="005B3281" w:rsidRPr="005B3281" w:rsidSect="007F7CF5">
      <w:headerReference w:type="default" r:id="rId13"/>
      <w:footerReference w:type="default" r:id="rId14"/>
      <w:headerReference w:type="first" r:id="rId15"/>
      <w:footerReference w:type="first" r:id="rId16"/>
      <w:pgSz w:w="11906" w:h="16838"/>
      <w:pgMar w:top="1954"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2CAF" w14:textId="77777777" w:rsidR="00CB562E" w:rsidRDefault="00CB562E">
      <w:r>
        <w:separator/>
      </w:r>
    </w:p>
  </w:endnote>
  <w:endnote w:type="continuationSeparator" w:id="0">
    <w:p w14:paraId="7072AACC" w14:textId="77777777" w:rsidR="00CB562E" w:rsidRDefault="00CB562E">
      <w:r>
        <w:continuationSeparator/>
      </w:r>
    </w:p>
  </w:endnote>
  <w:endnote w:type="continuationNotice" w:id="1">
    <w:p w14:paraId="391C9312" w14:textId="77777777" w:rsidR="00CB562E" w:rsidRDefault="00CB5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8999A" w14:textId="77777777" w:rsidR="00A302E3" w:rsidRPr="00A302E3" w:rsidRDefault="00A302E3" w:rsidP="0019046B">
    <w:pPr>
      <w:tabs>
        <w:tab w:val="right" w:pos="9070"/>
      </w:tabs>
      <w:rPr>
        <w:rFonts w:asciiTheme="minorHAnsi" w:hAnsiTheme="minorHAnsi"/>
        <w:sz w:val="18"/>
        <w:szCs w:val="18"/>
      </w:rPr>
    </w:pPr>
    <w:r w:rsidRPr="00A302E3">
      <w:rPr>
        <w:rFonts w:asciiTheme="minorHAnsi" w:hAnsiTheme="minorHAnsi"/>
        <w:b/>
        <w:sz w:val="18"/>
        <w:szCs w:val="18"/>
      </w:rPr>
      <w:t xml:space="preserve">BSI </w:t>
    </w:r>
    <w:r w:rsidRPr="00A302E3">
      <w:rPr>
        <w:rFonts w:asciiTheme="minorHAnsi" w:hAnsiTheme="minorHAnsi"/>
        <w:sz w:val="18"/>
        <w:szCs w:val="18"/>
      </w:rPr>
      <w:t>Business Systems Integration AG</w:t>
    </w:r>
    <w:r w:rsidRPr="00A302E3">
      <w:rPr>
        <w:rFonts w:asciiTheme="minorHAnsi" w:hAnsiTheme="minorHAnsi"/>
        <w:sz w:val="18"/>
        <w:szCs w:val="18"/>
      </w:rPr>
      <w:tab/>
    </w:r>
    <w:r w:rsidR="00993047" w:rsidRPr="00FE6AFA">
      <w:rPr>
        <w:rFonts w:asciiTheme="minorHAnsi" w:hAnsiTheme="minorHAnsi"/>
        <w:b/>
        <w:color w:val="0082A1" w:themeColor="accent2"/>
      </w:rPr>
      <w:fldChar w:fldCharType="begin"/>
    </w:r>
    <w:r w:rsidRPr="00FE6AFA">
      <w:rPr>
        <w:rFonts w:asciiTheme="minorHAnsi" w:hAnsiTheme="minorHAnsi"/>
        <w:b/>
        <w:color w:val="0082A1" w:themeColor="accent2"/>
      </w:rPr>
      <w:instrText xml:space="preserve"> PAGE  \* Arabic  \* MERGEFORMAT </w:instrText>
    </w:r>
    <w:r w:rsidR="00993047" w:rsidRPr="00FE6AFA">
      <w:rPr>
        <w:rFonts w:asciiTheme="minorHAnsi" w:hAnsiTheme="minorHAnsi"/>
        <w:b/>
        <w:color w:val="0082A1" w:themeColor="accent2"/>
      </w:rPr>
      <w:fldChar w:fldCharType="separate"/>
    </w:r>
    <w:r w:rsidR="004F7949">
      <w:rPr>
        <w:rFonts w:asciiTheme="minorHAnsi" w:hAnsiTheme="minorHAnsi"/>
        <w:b/>
        <w:noProof/>
        <w:color w:val="0082A1" w:themeColor="accent2"/>
      </w:rPr>
      <w:t>2</w:t>
    </w:r>
    <w:r w:rsidR="00993047" w:rsidRPr="00FE6AFA">
      <w:rPr>
        <w:rFonts w:asciiTheme="minorHAnsi" w:hAnsiTheme="minorHAnsi"/>
        <w:b/>
        <w:color w:val="0082A1" w:themeColor="accent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84E2" w14:textId="77777777" w:rsidR="00A302E3" w:rsidRPr="00A302E3" w:rsidRDefault="00A302E3" w:rsidP="00FE6AFA">
    <w:pPr>
      <w:tabs>
        <w:tab w:val="right" w:pos="9070"/>
      </w:tabs>
      <w:rPr>
        <w:sz w:val="18"/>
        <w:szCs w:val="18"/>
      </w:rPr>
    </w:pPr>
    <w:hyperlink r:id="rId1" w:history="1">
      <w:r w:rsidRPr="00D953B6">
        <w:rPr>
          <w:rFonts w:asciiTheme="minorHAnsi" w:hAnsiTheme="minorHAnsi"/>
          <w:b/>
          <w:sz w:val="18"/>
          <w:szCs w:val="18"/>
        </w:rPr>
        <w:t xml:space="preserve">BSI </w:t>
      </w:r>
      <w:r w:rsidRPr="00D953B6">
        <w:rPr>
          <w:rFonts w:asciiTheme="minorHAnsi" w:hAnsiTheme="minorHAnsi"/>
          <w:sz w:val="18"/>
          <w:szCs w:val="18"/>
        </w:rPr>
        <w:t>Business Systems Integration AG</w:t>
      </w:r>
    </w:hyperlink>
    <w:r w:rsidR="00FE6AFA" w:rsidRPr="00A302E3">
      <w:rPr>
        <w:rFonts w:asciiTheme="minorHAnsi" w:hAnsiTheme="minorHAnsi"/>
        <w:sz w:val="18"/>
        <w:szCs w:val="18"/>
      </w:rPr>
      <w:tab/>
    </w:r>
    <w:r w:rsidR="00993047" w:rsidRPr="00FE6AFA">
      <w:rPr>
        <w:rFonts w:asciiTheme="minorHAnsi" w:hAnsiTheme="minorHAnsi"/>
        <w:b/>
        <w:color w:val="0082A1" w:themeColor="accent2"/>
      </w:rPr>
      <w:fldChar w:fldCharType="begin"/>
    </w:r>
    <w:r w:rsidR="00FE6AFA" w:rsidRPr="00FE6AFA">
      <w:rPr>
        <w:rFonts w:asciiTheme="minorHAnsi" w:hAnsiTheme="minorHAnsi"/>
        <w:b/>
        <w:color w:val="0082A1" w:themeColor="accent2"/>
      </w:rPr>
      <w:instrText xml:space="preserve"> PAGE  \* Arabic  \* MERGEFORMAT </w:instrText>
    </w:r>
    <w:r w:rsidR="00993047" w:rsidRPr="00FE6AFA">
      <w:rPr>
        <w:rFonts w:asciiTheme="minorHAnsi" w:hAnsiTheme="minorHAnsi"/>
        <w:b/>
        <w:color w:val="0082A1" w:themeColor="accent2"/>
      </w:rPr>
      <w:fldChar w:fldCharType="separate"/>
    </w:r>
    <w:r w:rsidR="004F7949">
      <w:rPr>
        <w:rFonts w:asciiTheme="minorHAnsi" w:hAnsiTheme="minorHAnsi"/>
        <w:b/>
        <w:noProof/>
        <w:color w:val="0082A1" w:themeColor="accent2"/>
      </w:rPr>
      <w:t>1</w:t>
    </w:r>
    <w:r w:rsidR="00993047" w:rsidRPr="00FE6AFA">
      <w:rPr>
        <w:rFonts w:asciiTheme="minorHAnsi" w:hAnsiTheme="minorHAnsi"/>
        <w:b/>
        <w:color w:val="0082A1" w:themeColor="accent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7A3E" w14:textId="77777777" w:rsidR="00CB562E" w:rsidRDefault="00CB562E">
      <w:r>
        <w:separator/>
      </w:r>
    </w:p>
  </w:footnote>
  <w:footnote w:type="continuationSeparator" w:id="0">
    <w:p w14:paraId="5189BDA1" w14:textId="77777777" w:rsidR="00CB562E" w:rsidRDefault="00CB562E">
      <w:r>
        <w:continuationSeparator/>
      </w:r>
    </w:p>
  </w:footnote>
  <w:footnote w:type="continuationNotice" w:id="1">
    <w:p w14:paraId="2F1E8A7F" w14:textId="77777777" w:rsidR="00CB562E" w:rsidRDefault="00CB56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3E564" w14:textId="77777777" w:rsidR="00AA6206" w:rsidRPr="00596CF8" w:rsidRDefault="13B7F5A4" w:rsidP="005209F0">
    <w:pPr>
      <w:jc w:val="right"/>
    </w:pPr>
    <w:r>
      <w:rPr>
        <w:noProof/>
      </w:rPr>
      <w:drawing>
        <wp:inline distT="0" distB="0" distL="0" distR="0" wp14:anchorId="1AB15047" wp14:editId="3E8B2176">
          <wp:extent cx="1168842" cy="4040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23410" w14:textId="77777777" w:rsidR="00A302E3" w:rsidRDefault="13B7F5A4" w:rsidP="005209F0">
    <w:pPr>
      <w:jc w:val="right"/>
    </w:pPr>
    <w:r>
      <w:rPr>
        <w:noProof/>
      </w:rPr>
      <w:drawing>
        <wp:inline distT="0" distB="0" distL="0" distR="0" wp14:anchorId="76C6739B" wp14:editId="5B3831EE">
          <wp:extent cx="1168842" cy="4040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C2EC052"/>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4BE148A"/>
    <w:multiLevelType w:val="hybridMultilevel"/>
    <w:tmpl w:val="60DA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A7B04"/>
    <w:multiLevelType w:val="multilevel"/>
    <w:tmpl w:val="5412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D0A14"/>
    <w:multiLevelType w:val="hybridMultilevel"/>
    <w:tmpl w:val="C5FE5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FC0658"/>
    <w:multiLevelType w:val="multilevel"/>
    <w:tmpl w:val="2280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DD3ED5"/>
    <w:multiLevelType w:val="hybridMultilevel"/>
    <w:tmpl w:val="76341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9D0196"/>
    <w:multiLevelType w:val="multilevel"/>
    <w:tmpl w:val="2298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687193"/>
    <w:multiLevelType w:val="multilevel"/>
    <w:tmpl w:val="C77C5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121AC"/>
    <w:multiLevelType w:val="hybridMultilevel"/>
    <w:tmpl w:val="DFD8FD0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ACB7228"/>
    <w:multiLevelType w:val="hybridMultilevel"/>
    <w:tmpl w:val="97727F06"/>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0" w15:restartNumberingAfterBreak="0">
    <w:nsid w:val="2CBA081B"/>
    <w:multiLevelType w:val="multilevel"/>
    <w:tmpl w:val="523AF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B6A9C"/>
    <w:multiLevelType w:val="hybridMultilevel"/>
    <w:tmpl w:val="4DFE951E"/>
    <w:lvl w:ilvl="0" w:tplc="3A1A837A">
      <w:numFmt w:val="bullet"/>
      <w:lvlText w:val=""/>
      <w:lvlJc w:val="left"/>
      <w:pPr>
        <w:ind w:left="720" w:hanging="360"/>
      </w:pPr>
      <w:rPr>
        <w:rFonts w:ascii="Wingdings" w:eastAsia="Times New Roman" w:hAnsi="Wingdings" w:cs="Times New Roman"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1E3185"/>
    <w:multiLevelType w:val="multilevel"/>
    <w:tmpl w:val="0C989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EA0F33"/>
    <w:multiLevelType w:val="multilevel"/>
    <w:tmpl w:val="9624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30FAD"/>
    <w:multiLevelType w:val="multilevel"/>
    <w:tmpl w:val="1A74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1415A0"/>
    <w:multiLevelType w:val="multilevel"/>
    <w:tmpl w:val="A164F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5A5387"/>
    <w:multiLevelType w:val="multilevel"/>
    <w:tmpl w:val="3DC8B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2D1DB2"/>
    <w:multiLevelType w:val="multilevel"/>
    <w:tmpl w:val="DA16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701394"/>
    <w:multiLevelType w:val="multilevel"/>
    <w:tmpl w:val="799CD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306535"/>
    <w:multiLevelType w:val="multilevel"/>
    <w:tmpl w:val="F104B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2465FE"/>
    <w:multiLevelType w:val="multilevel"/>
    <w:tmpl w:val="4024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0814B7"/>
    <w:multiLevelType w:val="hybridMultilevel"/>
    <w:tmpl w:val="AB2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344F2D"/>
    <w:multiLevelType w:val="hybridMultilevel"/>
    <w:tmpl w:val="58CCE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CF0CE7"/>
    <w:multiLevelType w:val="multilevel"/>
    <w:tmpl w:val="61DA4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191CC8"/>
    <w:multiLevelType w:val="multilevel"/>
    <w:tmpl w:val="B650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311F7E"/>
    <w:multiLevelType w:val="hybridMultilevel"/>
    <w:tmpl w:val="B3B0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D30901"/>
    <w:multiLevelType w:val="multilevel"/>
    <w:tmpl w:val="402C5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F55F11"/>
    <w:multiLevelType w:val="hybridMultilevel"/>
    <w:tmpl w:val="C9A2E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4D2652"/>
    <w:multiLevelType w:val="multilevel"/>
    <w:tmpl w:val="B4C2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5224F8"/>
    <w:multiLevelType w:val="hybridMultilevel"/>
    <w:tmpl w:val="355C5CA6"/>
    <w:lvl w:ilvl="0" w:tplc="9E6861D2">
      <w:start w:val="18"/>
      <w:numFmt w:val="bullet"/>
      <w:lvlText w:val=""/>
      <w:lvlJc w:val="left"/>
      <w:pPr>
        <w:ind w:left="720" w:hanging="360"/>
      </w:pPr>
      <w:rPr>
        <w:rFonts w:ascii="Wingdings" w:eastAsia="Calibr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524102"/>
    <w:multiLevelType w:val="multilevel"/>
    <w:tmpl w:val="3C3AF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D14625"/>
    <w:multiLevelType w:val="multilevel"/>
    <w:tmpl w:val="7A48BD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D93E9C"/>
    <w:multiLevelType w:val="hybridMultilevel"/>
    <w:tmpl w:val="BCB60F4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140522"/>
    <w:multiLevelType w:val="multilevel"/>
    <w:tmpl w:val="21645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114529"/>
    <w:multiLevelType w:val="multilevel"/>
    <w:tmpl w:val="DD3E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1562BE"/>
    <w:multiLevelType w:val="multilevel"/>
    <w:tmpl w:val="B22A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8B0247"/>
    <w:multiLevelType w:val="multilevel"/>
    <w:tmpl w:val="1964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3125609">
    <w:abstractNumId w:val="0"/>
  </w:num>
  <w:num w:numId="2" w16cid:durableId="1955288664">
    <w:abstractNumId w:val="0"/>
  </w:num>
  <w:num w:numId="3" w16cid:durableId="1451124324">
    <w:abstractNumId w:val="0"/>
  </w:num>
  <w:num w:numId="4" w16cid:durableId="1874728235">
    <w:abstractNumId w:val="0"/>
  </w:num>
  <w:num w:numId="5" w16cid:durableId="1670207640">
    <w:abstractNumId w:val="0"/>
  </w:num>
  <w:num w:numId="6" w16cid:durableId="1738361790">
    <w:abstractNumId w:val="0"/>
  </w:num>
  <w:num w:numId="7" w16cid:durableId="984361612">
    <w:abstractNumId w:val="12"/>
  </w:num>
  <w:num w:numId="8" w16cid:durableId="773980191">
    <w:abstractNumId w:val="14"/>
  </w:num>
  <w:num w:numId="9" w16cid:durableId="1094134957">
    <w:abstractNumId w:val="26"/>
  </w:num>
  <w:num w:numId="10" w16cid:durableId="85536029">
    <w:abstractNumId w:val="17"/>
  </w:num>
  <w:num w:numId="11" w16cid:durableId="1794516362">
    <w:abstractNumId w:val="4"/>
  </w:num>
  <w:num w:numId="12" w16cid:durableId="133716143">
    <w:abstractNumId w:val="15"/>
  </w:num>
  <w:num w:numId="13" w16cid:durableId="1316645018">
    <w:abstractNumId w:val="0"/>
  </w:num>
  <w:num w:numId="14" w16cid:durableId="1842155452">
    <w:abstractNumId w:val="28"/>
  </w:num>
  <w:num w:numId="15" w16cid:durableId="1552767703">
    <w:abstractNumId w:val="33"/>
  </w:num>
  <w:num w:numId="16" w16cid:durableId="414595052">
    <w:abstractNumId w:val="30"/>
  </w:num>
  <w:num w:numId="17" w16cid:durableId="832256772">
    <w:abstractNumId w:val="32"/>
  </w:num>
  <w:num w:numId="18" w16cid:durableId="288248410">
    <w:abstractNumId w:val="2"/>
  </w:num>
  <w:num w:numId="19" w16cid:durableId="1106313909">
    <w:abstractNumId w:val="8"/>
  </w:num>
  <w:num w:numId="20" w16cid:durableId="263266313">
    <w:abstractNumId w:val="10"/>
  </w:num>
  <w:num w:numId="21" w16cid:durableId="1935236726">
    <w:abstractNumId w:val="20"/>
  </w:num>
  <w:num w:numId="22" w16cid:durableId="981077051">
    <w:abstractNumId w:val="35"/>
  </w:num>
  <w:num w:numId="23" w16cid:durableId="1977027894">
    <w:abstractNumId w:val="7"/>
  </w:num>
  <w:num w:numId="24" w16cid:durableId="1547647279">
    <w:abstractNumId w:val="19"/>
  </w:num>
  <w:num w:numId="25" w16cid:durableId="118383026">
    <w:abstractNumId w:val="36"/>
  </w:num>
  <w:num w:numId="26" w16cid:durableId="418723704">
    <w:abstractNumId w:val="18"/>
  </w:num>
  <w:num w:numId="27" w16cid:durableId="2048094788">
    <w:abstractNumId w:val="6"/>
  </w:num>
  <w:num w:numId="28" w16cid:durableId="1187255048">
    <w:abstractNumId w:val="24"/>
  </w:num>
  <w:num w:numId="29" w16cid:durableId="970088904">
    <w:abstractNumId w:val="13"/>
  </w:num>
  <w:num w:numId="30" w16cid:durableId="905992860">
    <w:abstractNumId w:val="23"/>
  </w:num>
  <w:num w:numId="31" w16cid:durableId="1130977391">
    <w:abstractNumId w:val="31"/>
  </w:num>
  <w:num w:numId="32" w16cid:durableId="1915626981">
    <w:abstractNumId w:val="9"/>
  </w:num>
  <w:num w:numId="33" w16cid:durableId="1594583705">
    <w:abstractNumId w:val="25"/>
  </w:num>
  <w:num w:numId="34" w16cid:durableId="1604458633">
    <w:abstractNumId w:val="22"/>
  </w:num>
  <w:num w:numId="35" w16cid:durableId="2007783769">
    <w:abstractNumId w:val="21"/>
  </w:num>
  <w:num w:numId="36" w16cid:durableId="768966214">
    <w:abstractNumId w:val="5"/>
  </w:num>
  <w:num w:numId="37" w16cid:durableId="669021270">
    <w:abstractNumId w:val="27"/>
  </w:num>
  <w:num w:numId="38" w16cid:durableId="728654883">
    <w:abstractNumId w:val="3"/>
  </w:num>
  <w:num w:numId="39" w16cid:durableId="1726290981">
    <w:abstractNumId w:val="1"/>
  </w:num>
  <w:num w:numId="40" w16cid:durableId="1263298905">
    <w:abstractNumId w:val="34"/>
  </w:num>
  <w:num w:numId="41" w16cid:durableId="1222399811">
    <w:abstractNumId w:val="11"/>
  </w:num>
  <w:num w:numId="42" w16cid:durableId="1050617744">
    <w:abstractNumId w:val="29"/>
  </w:num>
  <w:num w:numId="43" w16cid:durableId="11949960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E01" w:allStyles="1" w:customStyles="0" w:latentStyles="0" w:stylesInUse="0" w:headingStyles="0" w:numberingStyles="0" w:tableStyles="0" w:directFormattingOnRuns="0" w:directFormattingOnParagraphs="1" w:directFormattingOnNumbering="1" w:directFormattingOnTables="1" w:clearFormatting="1" w:top3HeadingStyles="1" w:visibleStyles="0" w:alternateStyleNames="0"/>
  <w:doNotTrackFormattin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1A1"/>
    <w:rsid w:val="000006C8"/>
    <w:rsid w:val="00001FE0"/>
    <w:rsid w:val="00005135"/>
    <w:rsid w:val="000052C2"/>
    <w:rsid w:val="00005E7B"/>
    <w:rsid w:val="00006124"/>
    <w:rsid w:val="00006422"/>
    <w:rsid w:val="000068FA"/>
    <w:rsid w:val="00006B46"/>
    <w:rsid w:val="0000766E"/>
    <w:rsid w:val="00007B2E"/>
    <w:rsid w:val="00011433"/>
    <w:rsid w:val="00011E0B"/>
    <w:rsid w:val="00012492"/>
    <w:rsid w:val="0001264E"/>
    <w:rsid w:val="000129F5"/>
    <w:rsid w:val="00012BC8"/>
    <w:rsid w:val="00013D6E"/>
    <w:rsid w:val="00013FAA"/>
    <w:rsid w:val="0001445E"/>
    <w:rsid w:val="0001459F"/>
    <w:rsid w:val="00014612"/>
    <w:rsid w:val="0001599E"/>
    <w:rsid w:val="0001649C"/>
    <w:rsid w:val="000175CA"/>
    <w:rsid w:val="00017AFF"/>
    <w:rsid w:val="00017EA2"/>
    <w:rsid w:val="00020EDF"/>
    <w:rsid w:val="00021B0B"/>
    <w:rsid w:val="00022876"/>
    <w:rsid w:val="000233A1"/>
    <w:rsid w:val="000236AD"/>
    <w:rsid w:val="000239BD"/>
    <w:rsid w:val="000255ED"/>
    <w:rsid w:val="000263FB"/>
    <w:rsid w:val="000275EF"/>
    <w:rsid w:val="00030216"/>
    <w:rsid w:val="00030294"/>
    <w:rsid w:val="000303AD"/>
    <w:rsid w:val="000312ED"/>
    <w:rsid w:val="0003165D"/>
    <w:rsid w:val="00031908"/>
    <w:rsid w:val="000319B2"/>
    <w:rsid w:val="00031EE3"/>
    <w:rsid w:val="00032A98"/>
    <w:rsid w:val="00032E4C"/>
    <w:rsid w:val="00033EA4"/>
    <w:rsid w:val="00034301"/>
    <w:rsid w:val="0003466E"/>
    <w:rsid w:val="00034869"/>
    <w:rsid w:val="00035F2C"/>
    <w:rsid w:val="00035FA6"/>
    <w:rsid w:val="00036E59"/>
    <w:rsid w:val="00037960"/>
    <w:rsid w:val="00037CEB"/>
    <w:rsid w:val="00037E3A"/>
    <w:rsid w:val="00040A5D"/>
    <w:rsid w:val="000417C6"/>
    <w:rsid w:val="00041AB4"/>
    <w:rsid w:val="0004321D"/>
    <w:rsid w:val="00043681"/>
    <w:rsid w:val="00043A9C"/>
    <w:rsid w:val="00043BE5"/>
    <w:rsid w:val="00044447"/>
    <w:rsid w:val="00044869"/>
    <w:rsid w:val="00044E78"/>
    <w:rsid w:val="00045BCC"/>
    <w:rsid w:val="0004652F"/>
    <w:rsid w:val="00046557"/>
    <w:rsid w:val="0004704D"/>
    <w:rsid w:val="00047A39"/>
    <w:rsid w:val="00050245"/>
    <w:rsid w:val="0005047B"/>
    <w:rsid w:val="0005061D"/>
    <w:rsid w:val="00051102"/>
    <w:rsid w:val="00052117"/>
    <w:rsid w:val="00052CFA"/>
    <w:rsid w:val="00052D7C"/>
    <w:rsid w:val="000557A2"/>
    <w:rsid w:val="00056A55"/>
    <w:rsid w:val="00056F83"/>
    <w:rsid w:val="0005776D"/>
    <w:rsid w:val="0006037B"/>
    <w:rsid w:val="00060761"/>
    <w:rsid w:val="0006079A"/>
    <w:rsid w:val="00060C98"/>
    <w:rsid w:val="00061D2B"/>
    <w:rsid w:val="00061DF5"/>
    <w:rsid w:val="00061E72"/>
    <w:rsid w:val="0006291E"/>
    <w:rsid w:val="00063090"/>
    <w:rsid w:val="000631CD"/>
    <w:rsid w:val="00065600"/>
    <w:rsid w:val="00066A18"/>
    <w:rsid w:val="00066E45"/>
    <w:rsid w:val="0006788D"/>
    <w:rsid w:val="00071121"/>
    <w:rsid w:val="00072253"/>
    <w:rsid w:val="00072730"/>
    <w:rsid w:val="000730A4"/>
    <w:rsid w:val="000738E2"/>
    <w:rsid w:val="00074D0A"/>
    <w:rsid w:val="00074EA6"/>
    <w:rsid w:val="00075199"/>
    <w:rsid w:val="0007551F"/>
    <w:rsid w:val="00075718"/>
    <w:rsid w:val="000763ED"/>
    <w:rsid w:val="00077251"/>
    <w:rsid w:val="00077A30"/>
    <w:rsid w:val="00077B1E"/>
    <w:rsid w:val="00077E4C"/>
    <w:rsid w:val="00082483"/>
    <w:rsid w:val="00083FB6"/>
    <w:rsid w:val="000840B2"/>
    <w:rsid w:val="0008443F"/>
    <w:rsid w:val="00085430"/>
    <w:rsid w:val="00087D1B"/>
    <w:rsid w:val="00090477"/>
    <w:rsid w:val="00092978"/>
    <w:rsid w:val="00093874"/>
    <w:rsid w:val="00093D7C"/>
    <w:rsid w:val="00093E58"/>
    <w:rsid w:val="00094861"/>
    <w:rsid w:val="0009529A"/>
    <w:rsid w:val="000961FA"/>
    <w:rsid w:val="0009636B"/>
    <w:rsid w:val="000965DD"/>
    <w:rsid w:val="00096642"/>
    <w:rsid w:val="00096649"/>
    <w:rsid w:val="000A1239"/>
    <w:rsid w:val="000A1523"/>
    <w:rsid w:val="000A1529"/>
    <w:rsid w:val="000A1A7F"/>
    <w:rsid w:val="000A31B5"/>
    <w:rsid w:val="000A3C4F"/>
    <w:rsid w:val="000A3C61"/>
    <w:rsid w:val="000A600E"/>
    <w:rsid w:val="000A78F5"/>
    <w:rsid w:val="000B009D"/>
    <w:rsid w:val="000B02AC"/>
    <w:rsid w:val="000B047A"/>
    <w:rsid w:val="000B1D47"/>
    <w:rsid w:val="000B2242"/>
    <w:rsid w:val="000B31EF"/>
    <w:rsid w:val="000B33F4"/>
    <w:rsid w:val="000B3F0F"/>
    <w:rsid w:val="000B484C"/>
    <w:rsid w:val="000B4D3F"/>
    <w:rsid w:val="000B5288"/>
    <w:rsid w:val="000B578C"/>
    <w:rsid w:val="000B588E"/>
    <w:rsid w:val="000B5BD6"/>
    <w:rsid w:val="000B6796"/>
    <w:rsid w:val="000B7819"/>
    <w:rsid w:val="000C009C"/>
    <w:rsid w:val="000C05DB"/>
    <w:rsid w:val="000C10B7"/>
    <w:rsid w:val="000C1AD1"/>
    <w:rsid w:val="000C1B0E"/>
    <w:rsid w:val="000C38E3"/>
    <w:rsid w:val="000C3C30"/>
    <w:rsid w:val="000C456A"/>
    <w:rsid w:val="000C4755"/>
    <w:rsid w:val="000C498D"/>
    <w:rsid w:val="000C523D"/>
    <w:rsid w:val="000C77DC"/>
    <w:rsid w:val="000C7E78"/>
    <w:rsid w:val="000D0078"/>
    <w:rsid w:val="000D0A10"/>
    <w:rsid w:val="000D0D33"/>
    <w:rsid w:val="000D1756"/>
    <w:rsid w:val="000D2682"/>
    <w:rsid w:val="000D3E45"/>
    <w:rsid w:val="000D4CFE"/>
    <w:rsid w:val="000D6BA0"/>
    <w:rsid w:val="000D6E03"/>
    <w:rsid w:val="000E0CFE"/>
    <w:rsid w:val="000E0D06"/>
    <w:rsid w:val="000E13ED"/>
    <w:rsid w:val="000E1BA4"/>
    <w:rsid w:val="000E1DFE"/>
    <w:rsid w:val="000E1E72"/>
    <w:rsid w:val="000E21C0"/>
    <w:rsid w:val="000E2340"/>
    <w:rsid w:val="000E4167"/>
    <w:rsid w:val="000E4A9A"/>
    <w:rsid w:val="000E4CB6"/>
    <w:rsid w:val="000E5423"/>
    <w:rsid w:val="000E5546"/>
    <w:rsid w:val="000E584D"/>
    <w:rsid w:val="000E6323"/>
    <w:rsid w:val="000E719F"/>
    <w:rsid w:val="000E7814"/>
    <w:rsid w:val="000F04D3"/>
    <w:rsid w:val="000F0D9B"/>
    <w:rsid w:val="000F10EB"/>
    <w:rsid w:val="000F1B07"/>
    <w:rsid w:val="000F1DBF"/>
    <w:rsid w:val="000F2145"/>
    <w:rsid w:val="000F577E"/>
    <w:rsid w:val="000F6834"/>
    <w:rsid w:val="000F7164"/>
    <w:rsid w:val="000F7727"/>
    <w:rsid w:val="000F7D35"/>
    <w:rsid w:val="00100BBF"/>
    <w:rsid w:val="0010163A"/>
    <w:rsid w:val="00101B9A"/>
    <w:rsid w:val="00101C91"/>
    <w:rsid w:val="00101D97"/>
    <w:rsid w:val="00101FC8"/>
    <w:rsid w:val="00104086"/>
    <w:rsid w:val="00104C91"/>
    <w:rsid w:val="00105B4C"/>
    <w:rsid w:val="00106508"/>
    <w:rsid w:val="00107CD5"/>
    <w:rsid w:val="00110BC2"/>
    <w:rsid w:val="00110E3F"/>
    <w:rsid w:val="001110E0"/>
    <w:rsid w:val="001116A8"/>
    <w:rsid w:val="001116D4"/>
    <w:rsid w:val="00111F3C"/>
    <w:rsid w:val="00111FCE"/>
    <w:rsid w:val="001124C6"/>
    <w:rsid w:val="00112EC9"/>
    <w:rsid w:val="0011465C"/>
    <w:rsid w:val="00114E75"/>
    <w:rsid w:val="0011594D"/>
    <w:rsid w:val="0011683D"/>
    <w:rsid w:val="00116A52"/>
    <w:rsid w:val="001170DF"/>
    <w:rsid w:val="00117122"/>
    <w:rsid w:val="00117562"/>
    <w:rsid w:val="001177E0"/>
    <w:rsid w:val="00120688"/>
    <w:rsid w:val="00121254"/>
    <w:rsid w:val="00121B93"/>
    <w:rsid w:val="00121F6B"/>
    <w:rsid w:val="001225F4"/>
    <w:rsid w:val="00123C62"/>
    <w:rsid w:val="001248BC"/>
    <w:rsid w:val="00124EA1"/>
    <w:rsid w:val="0012557A"/>
    <w:rsid w:val="0012572D"/>
    <w:rsid w:val="001261F5"/>
    <w:rsid w:val="001269F6"/>
    <w:rsid w:val="00126F71"/>
    <w:rsid w:val="0012709B"/>
    <w:rsid w:val="00127583"/>
    <w:rsid w:val="001276D8"/>
    <w:rsid w:val="001276F8"/>
    <w:rsid w:val="001303BD"/>
    <w:rsid w:val="0013065F"/>
    <w:rsid w:val="00130993"/>
    <w:rsid w:val="00130F2A"/>
    <w:rsid w:val="0013125A"/>
    <w:rsid w:val="001323A3"/>
    <w:rsid w:val="00133027"/>
    <w:rsid w:val="00133EE4"/>
    <w:rsid w:val="00134531"/>
    <w:rsid w:val="00134975"/>
    <w:rsid w:val="001358EC"/>
    <w:rsid w:val="00137D81"/>
    <w:rsid w:val="001405AB"/>
    <w:rsid w:val="00140C6B"/>
    <w:rsid w:val="00140D51"/>
    <w:rsid w:val="00141BA3"/>
    <w:rsid w:val="00143AB2"/>
    <w:rsid w:val="00144426"/>
    <w:rsid w:val="00144915"/>
    <w:rsid w:val="00145A2A"/>
    <w:rsid w:val="00145D5B"/>
    <w:rsid w:val="00146DF3"/>
    <w:rsid w:val="00146EE5"/>
    <w:rsid w:val="00146F56"/>
    <w:rsid w:val="001472BE"/>
    <w:rsid w:val="00147818"/>
    <w:rsid w:val="0015094C"/>
    <w:rsid w:val="00152440"/>
    <w:rsid w:val="00152DCF"/>
    <w:rsid w:val="00153AE9"/>
    <w:rsid w:val="001545B1"/>
    <w:rsid w:val="00154739"/>
    <w:rsid w:val="00154A62"/>
    <w:rsid w:val="00154CDF"/>
    <w:rsid w:val="00155955"/>
    <w:rsid w:val="00155CC8"/>
    <w:rsid w:val="00155E6D"/>
    <w:rsid w:val="0015622E"/>
    <w:rsid w:val="0015674A"/>
    <w:rsid w:val="00156B9B"/>
    <w:rsid w:val="00157FE0"/>
    <w:rsid w:val="00161118"/>
    <w:rsid w:val="0016203E"/>
    <w:rsid w:val="001621D8"/>
    <w:rsid w:val="001623F8"/>
    <w:rsid w:val="001649F3"/>
    <w:rsid w:val="00164CE5"/>
    <w:rsid w:val="00165713"/>
    <w:rsid w:val="00165AF4"/>
    <w:rsid w:val="001668E7"/>
    <w:rsid w:val="001669AF"/>
    <w:rsid w:val="001670BE"/>
    <w:rsid w:val="001672C2"/>
    <w:rsid w:val="0016778D"/>
    <w:rsid w:val="00167922"/>
    <w:rsid w:val="00167942"/>
    <w:rsid w:val="00171A56"/>
    <w:rsid w:val="00171D40"/>
    <w:rsid w:val="00171D90"/>
    <w:rsid w:val="001725B4"/>
    <w:rsid w:val="00173132"/>
    <w:rsid w:val="0017389F"/>
    <w:rsid w:val="001742A9"/>
    <w:rsid w:val="00174BB7"/>
    <w:rsid w:val="00174D2E"/>
    <w:rsid w:val="00175B48"/>
    <w:rsid w:val="00175F16"/>
    <w:rsid w:val="0017612C"/>
    <w:rsid w:val="00176FC6"/>
    <w:rsid w:val="00177454"/>
    <w:rsid w:val="0017749F"/>
    <w:rsid w:val="00177758"/>
    <w:rsid w:val="00180636"/>
    <w:rsid w:val="001806AE"/>
    <w:rsid w:val="00182482"/>
    <w:rsid w:val="0018270D"/>
    <w:rsid w:val="00182AAC"/>
    <w:rsid w:val="00182E48"/>
    <w:rsid w:val="0018421C"/>
    <w:rsid w:val="00185393"/>
    <w:rsid w:val="00185697"/>
    <w:rsid w:val="001861FE"/>
    <w:rsid w:val="00187406"/>
    <w:rsid w:val="00187447"/>
    <w:rsid w:val="0019043C"/>
    <w:rsid w:val="0019046B"/>
    <w:rsid w:val="00190C1D"/>
    <w:rsid w:val="001912E7"/>
    <w:rsid w:val="00192922"/>
    <w:rsid w:val="00192B9E"/>
    <w:rsid w:val="001933F9"/>
    <w:rsid w:val="0019404E"/>
    <w:rsid w:val="001947F0"/>
    <w:rsid w:val="00194F48"/>
    <w:rsid w:val="00196BBC"/>
    <w:rsid w:val="00197586"/>
    <w:rsid w:val="001A0984"/>
    <w:rsid w:val="001A2355"/>
    <w:rsid w:val="001A3A0B"/>
    <w:rsid w:val="001A6119"/>
    <w:rsid w:val="001A6C07"/>
    <w:rsid w:val="001A6D72"/>
    <w:rsid w:val="001A781A"/>
    <w:rsid w:val="001A7CB6"/>
    <w:rsid w:val="001A7DE0"/>
    <w:rsid w:val="001B05E8"/>
    <w:rsid w:val="001B0D3B"/>
    <w:rsid w:val="001B1877"/>
    <w:rsid w:val="001B2185"/>
    <w:rsid w:val="001B2996"/>
    <w:rsid w:val="001B316D"/>
    <w:rsid w:val="001B39B4"/>
    <w:rsid w:val="001B487B"/>
    <w:rsid w:val="001B55C6"/>
    <w:rsid w:val="001B59DE"/>
    <w:rsid w:val="001B6977"/>
    <w:rsid w:val="001B6D01"/>
    <w:rsid w:val="001B6F8B"/>
    <w:rsid w:val="001C1B4D"/>
    <w:rsid w:val="001C1BFB"/>
    <w:rsid w:val="001C3F82"/>
    <w:rsid w:val="001C4501"/>
    <w:rsid w:val="001C4F32"/>
    <w:rsid w:val="001C5CD2"/>
    <w:rsid w:val="001C60D5"/>
    <w:rsid w:val="001C61B3"/>
    <w:rsid w:val="001C63B7"/>
    <w:rsid w:val="001C65F1"/>
    <w:rsid w:val="001C73FB"/>
    <w:rsid w:val="001C75E2"/>
    <w:rsid w:val="001D08F6"/>
    <w:rsid w:val="001D0C43"/>
    <w:rsid w:val="001D0EC7"/>
    <w:rsid w:val="001D2270"/>
    <w:rsid w:val="001D28CD"/>
    <w:rsid w:val="001D2991"/>
    <w:rsid w:val="001D2B9C"/>
    <w:rsid w:val="001D2D29"/>
    <w:rsid w:val="001D3427"/>
    <w:rsid w:val="001D36E1"/>
    <w:rsid w:val="001D3947"/>
    <w:rsid w:val="001D44D4"/>
    <w:rsid w:val="001D4966"/>
    <w:rsid w:val="001D53E2"/>
    <w:rsid w:val="001D545C"/>
    <w:rsid w:val="001D5C32"/>
    <w:rsid w:val="001D6D87"/>
    <w:rsid w:val="001D72E1"/>
    <w:rsid w:val="001D760C"/>
    <w:rsid w:val="001D7816"/>
    <w:rsid w:val="001E00C3"/>
    <w:rsid w:val="001E0639"/>
    <w:rsid w:val="001E0831"/>
    <w:rsid w:val="001E169D"/>
    <w:rsid w:val="001E19D7"/>
    <w:rsid w:val="001E23F4"/>
    <w:rsid w:val="001E2E8C"/>
    <w:rsid w:val="001E33EA"/>
    <w:rsid w:val="001E3C3F"/>
    <w:rsid w:val="001E3F23"/>
    <w:rsid w:val="001E4251"/>
    <w:rsid w:val="001E4A4D"/>
    <w:rsid w:val="001E6726"/>
    <w:rsid w:val="001E6D97"/>
    <w:rsid w:val="001E7BB2"/>
    <w:rsid w:val="001F0647"/>
    <w:rsid w:val="001F0959"/>
    <w:rsid w:val="001F0D8D"/>
    <w:rsid w:val="001F1465"/>
    <w:rsid w:val="001F26B2"/>
    <w:rsid w:val="001F2B23"/>
    <w:rsid w:val="001F2EB8"/>
    <w:rsid w:val="001F3111"/>
    <w:rsid w:val="001F37F9"/>
    <w:rsid w:val="001F3BE1"/>
    <w:rsid w:val="001F4DA5"/>
    <w:rsid w:val="001F544D"/>
    <w:rsid w:val="001F6A3E"/>
    <w:rsid w:val="001F6D86"/>
    <w:rsid w:val="001F75B3"/>
    <w:rsid w:val="001F79F5"/>
    <w:rsid w:val="00200AA5"/>
    <w:rsid w:val="00200C11"/>
    <w:rsid w:val="00200F0C"/>
    <w:rsid w:val="00201DB7"/>
    <w:rsid w:val="00202959"/>
    <w:rsid w:val="00203188"/>
    <w:rsid w:val="002040F8"/>
    <w:rsid w:val="00204A16"/>
    <w:rsid w:val="00205305"/>
    <w:rsid w:val="002056A5"/>
    <w:rsid w:val="00205E6B"/>
    <w:rsid w:val="002062DE"/>
    <w:rsid w:val="00206C1E"/>
    <w:rsid w:val="00207BC6"/>
    <w:rsid w:val="00210212"/>
    <w:rsid w:val="00210612"/>
    <w:rsid w:val="00210F8A"/>
    <w:rsid w:val="00211ACA"/>
    <w:rsid w:val="00211C01"/>
    <w:rsid w:val="00212891"/>
    <w:rsid w:val="00212AAC"/>
    <w:rsid w:val="00215479"/>
    <w:rsid w:val="00215A6D"/>
    <w:rsid w:val="002170FB"/>
    <w:rsid w:val="00222045"/>
    <w:rsid w:val="002225CF"/>
    <w:rsid w:val="00222D72"/>
    <w:rsid w:val="002233AA"/>
    <w:rsid w:val="00223926"/>
    <w:rsid w:val="00223E01"/>
    <w:rsid w:val="00223EBC"/>
    <w:rsid w:val="00224895"/>
    <w:rsid w:val="00225AE9"/>
    <w:rsid w:val="00226DE1"/>
    <w:rsid w:val="002275D2"/>
    <w:rsid w:val="002300F5"/>
    <w:rsid w:val="00230403"/>
    <w:rsid w:val="00230432"/>
    <w:rsid w:val="0023088C"/>
    <w:rsid w:val="00231159"/>
    <w:rsid w:val="002314A8"/>
    <w:rsid w:val="00231C0A"/>
    <w:rsid w:val="002320F1"/>
    <w:rsid w:val="0023268D"/>
    <w:rsid w:val="00233265"/>
    <w:rsid w:val="00233530"/>
    <w:rsid w:val="0023355C"/>
    <w:rsid w:val="00233E14"/>
    <w:rsid w:val="00234FE2"/>
    <w:rsid w:val="00235BC6"/>
    <w:rsid w:val="00236020"/>
    <w:rsid w:val="0023623F"/>
    <w:rsid w:val="0023701C"/>
    <w:rsid w:val="002379FE"/>
    <w:rsid w:val="00240D2E"/>
    <w:rsid w:val="002419A4"/>
    <w:rsid w:val="00242E6D"/>
    <w:rsid w:val="00243187"/>
    <w:rsid w:val="00243CCA"/>
    <w:rsid w:val="00244396"/>
    <w:rsid w:val="00244406"/>
    <w:rsid w:val="0024460A"/>
    <w:rsid w:val="0024475F"/>
    <w:rsid w:val="00244A8B"/>
    <w:rsid w:val="00244C5A"/>
    <w:rsid w:val="002450C8"/>
    <w:rsid w:val="002458C3"/>
    <w:rsid w:val="00245F9A"/>
    <w:rsid w:val="00246027"/>
    <w:rsid w:val="00246764"/>
    <w:rsid w:val="002467AB"/>
    <w:rsid w:val="00246830"/>
    <w:rsid w:val="002470F8"/>
    <w:rsid w:val="0024794B"/>
    <w:rsid w:val="00250558"/>
    <w:rsid w:val="00250B80"/>
    <w:rsid w:val="00252651"/>
    <w:rsid w:val="002528D5"/>
    <w:rsid w:val="00253AF3"/>
    <w:rsid w:val="00254618"/>
    <w:rsid w:val="00254E8F"/>
    <w:rsid w:val="00255F11"/>
    <w:rsid w:val="00256069"/>
    <w:rsid w:val="0025644D"/>
    <w:rsid w:val="00260230"/>
    <w:rsid w:val="00260B72"/>
    <w:rsid w:val="00260E88"/>
    <w:rsid w:val="00260EDE"/>
    <w:rsid w:val="002619EE"/>
    <w:rsid w:val="00262A35"/>
    <w:rsid w:val="00263565"/>
    <w:rsid w:val="00263EE1"/>
    <w:rsid w:val="00264BAA"/>
    <w:rsid w:val="0026676B"/>
    <w:rsid w:val="00266816"/>
    <w:rsid w:val="00266E60"/>
    <w:rsid w:val="00267720"/>
    <w:rsid w:val="002678D8"/>
    <w:rsid w:val="00267E08"/>
    <w:rsid w:val="002705A6"/>
    <w:rsid w:val="00270E6B"/>
    <w:rsid w:val="002714B1"/>
    <w:rsid w:val="00271FB8"/>
    <w:rsid w:val="00272361"/>
    <w:rsid w:val="00275E7B"/>
    <w:rsid w:val="00276CC7"/>
    <w:rsid w:val="0027700F"/>
    <w:rsid w:val="00277164"/>
    <w:rsid w:val="00277B35"/>
    <w:rsid w:val="00277CA6"/>
    <w:rsid w:val="0028204F"/>
    <w:rsid w:val="002846EA"/>
    <w:rsid w:val="002850D6"/>
    <w:rsid w:val="002856E5"/>
    <w:rsid w:val="00285D1E"/>
    <w:rsid w:val="002861B2"/>
    <w:rsid w:val="002861EB"/>
    <w:rsid w:val="00287CDE"/>
    <w:rsid w:val="00287EBF"/>
    <w:rsid w:val="00290678"/>
    <w:rsid w:val="0029089A"/>
    <w:rsid w:val="002915FE"/>
    <w:rsid w:val="002924F3"/>
    <w:rsid w:val="00292B38"/>
    <w:rsid w:val="00293F7D"/>
    <w:rsid w:val="00294E05"/>
    <w:rsid w:val="00295691"/>
    <w:rsid w:val="0029569E"/>
    <w:rsid w:val="00295B52"/>
    <w:rsid w:val="002A0342"/>
    <w:rsid w:val="002A0447"/>
    <w:rsid w:val="002A04A2"/>
    <w:rsid w:val="002A0756"/>
    <w:rsid w:val="002A1275"/>
    <w:rsid w:val="002A2790"/>
    <w:rsid w:val="002A29DB"/>
    <w:rsid w:val="002A39A8"/>
    <w:rsid w:val="002A5834"/>
    <w:rsid w:val="002A62FC"/>
    <w:rsid w:val="002A6377"/>
    <w:rsid w:val="002A7A58"/>
    <w:rsid w:val="002B0B1B"/>
    <w:rsid w:val="002B1486"/>
    <w:rsid w:val="002B17D4"/>
    <w:rsid w:val="002B23DF"/>
    <w:rsid w:val="002B249F"/>
    <w:rsid w:val="002B2594"/>
    <w:rsid w:val="002B2C36"/>
    <w:rsid w:val="002B3ADD"/>
    <w:rsid w:val="002B4232"/>
    <w:rsid w:val="002B4E0F"/>
    <w:rsid w:val="002B5710"/>
    <w:rsid w:val="002B6D54"/>
    <w:rsid w:val="002B7C2E"/>
    <w:rsid w:val="002B7DEB"/>
    <w:rsid w:val="002C02C4"/>
    <w:rsid w:val="002C0B59"/>
    <w:rsid w:val="002C0FE2"/>
    <w:rsid w:val="002C1009"/>
    <w:rsid w:val="002C104E"/>
    <w:rsid w:val="002C1A27"/>
    <w:rsid w:val="002C2B97"/>
    <w:rsid w:val="002C3558"/>
    <w:rsid w:val="002C3F83"/>
    <w:rsid w:val="002C42C9"/>
    <w:rsid w:val="002C4354"/>
    <w:rsid w:val="002C5C29"/>
    <w:rsid w:val="002C68FF"/>
    <w:rsid w:val="002C6E4A"/>
    <w:rsid w:val="002C7197"/>
    <w:rsid w:val="002C7578"/>
    <w:rsid w:val="002D03D6"/>
    <w:rsid w:val="002D0C5B"/>
    <w:rsid w:val="002D1457"/>
    <w:rsid w:val="002D241A"/>
    <w:rsid w:val="002D28D4"/>
    <w:rsid w:val="002D3D49"/>
    <w:rsid w:val="002D4572"/>
    <w:rsid w:val="002D4B06"/>
    <w:rsid w:val="002D5AC8"/>
    <w:rsid w:val="002D5E98"/>
    <w:rsid w:val="002D6814"/>
    <w:rsid w:val="002D696C"/>
    <w:rsid w:val="002D6EFE"/>
    <w:rsid w:val="002D737D"/>
    <w:rsid w:val="002D779C"/>
    <w:rsid w:val="002E04B4"/>
    <w:rsid w:val="002E1A66"/>
    <w:rsid w:val="002E1C98"/>
    <w:rsid w:val="002E2297"/>
    <w:rsid w:val="002E23FE"/>
    <w:rsid w:val="002E2E62"/>
    <w:rsid w:val="002E3704"/>
    <w:rsid w:val="002E4E2B"/>
    <w:rsid w:val="002E51DD"/>
    <w:rsid w:val="002E6E99"/>
    <w:rsid w:val="002E7050"/>
    <w:rsid w:val="002E7E4E"/>
    <w:rsid w:val="002F038A"/>
    <w:rsid w:val="002F0849"/>
    <w:rsid w:val="002F10D6"/>
    <w:rsid w:val="002F2026"/>
    <w:rsid w:val="002F25BA"/>
    <w:rsid w:val="002F2D82"/>
    <w:rsid w:val="002F32D0"/>
    <w:rsid w:val="002F44CF"/>
    <w:rsid w:val="002F5349"/>
    <w:rsid w:val="002F7A52"/>
    <w:rsid w:val="0030036E"/>
    <w:rsid w:val="0030053D"/>
    <w:rsid w:val="00300B8C"/>
    <w:rsid w:val="00300CC5"/>
    <w:rsid w:val="0030129B"/>
    <w:rsid w:val="00301E9A"/>
    <w:rsid w:val="00301FE5"/>
    <w:rsid w:val="00302C86"/>
    <w:rsid w:val="0030535B"/>
    <w:rsid w:val="00305524"/>
    <w:rsid w:val="00305AAD"/>
    <w:rsid w:val="00305BF3"/>
    <w:rsid w:val="00305E92"/>
    <w:rsid w:val="0030704D"/>
    <w:rsid w:val="00310691"/>
    <w:rsid w:val="00310EF8"/>
    <w:rsid w:val="003121C4"/>
    <w:rsid w:val="00312BF1"/>
    <w:rsid w:val="00313838"/>
    <w:rsid w:val="00313E01"/>
    <w:rsid w:val="0031431D"/>
    <w:rsid w:val="0031528D"/>
    <w:rsid w:val="003156C0"/>
    <w:rsid w:val="00315AD3"/>
    <w:rsid w:val="00315D4A"/>
    <w:rsid w:val="00315F54"/>
    <w:rsid w:val="0031606F"/>
    <w:rsid w:val="003169C6"/>
    <w:rsid w:val="00316CF9"/>
    <w:rsid w:val="00320213"/>
    <w:rsid w:val="00320740"/>
    <w:rsid w:val="00320D11"/>
    <w:rsid w:val="003218C0"/>
    <w:rsid w:val="003229EF"/>
    <w:rsid w:val="00322CB1"/>
    <w:rsid w:val="00322FBD"/>
    <w:rsid w:val="00323558"/>
    <w:rsid w:val="003236E3"/>
    <w:rsid w:val="003237EB"/>
    <w:rsid w:val="00324693"/>
    <w:rsid w:val="00324AF3"/>
    <w:rsid w:val="00325BDD"/>
    <w:rsid w:val="00325FFA"/>
    <w:rsid w:val="003260F5"/>
    <w:rsid w:val="00326774"/>
    <w:rsid w:val="003271AE"/>
    <w:rsid w:val="00327804"/>
    <w:rsid w:val="00330399"/>
    <w:rsid w:val="00330491"/>
    <w:rsid w:val="00330BA4"/>
    <w:rsid w:val="00332028"/>
    <w:rsid w:val="003323BA"/>
    <w:rsid w:val="003324A5"/>
    <w:rsid w:val="00333463"/>
    <w:rsid w:val="0033391D"/>
    <w:rsid w:val="003344E7"/>
    <w:rsid w:val="00335EDE"/>
    <w:rsid w:val="003366C1"/>
    <w:rsid w:val="00337133"/>
    <w:rsid w:val="00337162"/>
    <w:rsid w:val="003378D8"/>
    <w:rsid w:val="00341389"/>
    <w:rsid w:val="00341910"/>
    <w:rsid w:val="00341E51"/>
    <w:rsid w:val="003429BB"/>
    <w:rsid w:val="00342E80"/>
    <w:rsid w:val="00343CC4"/>
    <w:rsid w:val="00343D13"/>
    <w:rsid w:val="00343D54"/>
    <w:rsid w:val="00344C57"/>
    <w:rsid w:val="003457B0"/>
    <w:rsid w:val="00345B4B"/>
    <w:rsid w:val="00345BDA"/>
    <w:rsid w:val="00347B71"/>
    <w:rsid w:val="003501FE"/>
    <w:rsid w:val="00350503"/>
    <w:rsid w:val="00350CA7"/>
    <w:rsid w:val="003510F5"/>
    <w:rsid w:val="00351149"/>
    <w:rsid w:val="0035175B"/>
    <w:rsid w:val="00352618"/>
    <w:rsid w:val="00352A6F"/>
    <w:rsid w:val="003536B2"/>
    <w:rsid w:val="00353745"/>
    <w:rsid w:val="00353CA3"/>
    <w:rsid w:val="00355068"/>
    <w:rsid w:val="003553A5"/>
    <w:rsid w:val="00355905"/>
    <w:rsid w:val="0035609B"/>
    <w:rsid w:val="00356E03"/>
    <w:rsid w:val="003603E7"/>
    <w:rsid w:val="00360792"/>
    <w:rsid w:val="00360E36"/>
    <w:rsid w:val="00362047"/>
    <w:rsid w:val="00363051"/>
    <w:rsid w:val="00364467"/>
    <w:rsid w:val="00364F88"/>
    <w:rsid w:val="00365B61"/>
    <w:rsid w:val="0036646C"/>
    <w:rsid w:val="0036708F"/>
    <w:rsid w:val="00367108"/>
    <w:rsid w:val="003675C1"/>
    <w:rsid w:val="00367F73"/>
    <w:rsid w:val="00370871"/>
    <w:rsid w:val="00371F8B"/>
    <w:rsid w:val="003720E6"/>
    <w:rsid w:val="003726A1"/>
    <w:rsid w:val="00373B22"/>
    <w:rsid w:val="00373DEF"/>
    <w:rsid w:val="0037403B"/>
    <w:rsid w:val="0037607E"/>
    <w:rsid w:val="003768B4"/>
    <w:rsid w:val="00376A79"/>
    <w:rsid w:val="0037735B"/>
    <w:rsid w:val="003773D3"/>
    <w:rsid w:val="003805BF"/>
    <w:rsid w:val="003808FD"/>
    <w:rsid w:val="00381746"/>
    <w:rsid w:val="00381996"/>
    <w:rsid w:val="00381F2D"/>
    <w:rsid w:val="003820BE"/>
    <w:rsid w:val="00382207"/>
    <w:rsid w:val="0038235F"/>
    <w:rsid w:val="00382B8F"/>
    <w:rsid w:val="003836E6"/>
    <w:rsid w:val="00383998"/>
    <w:rsid w:val="00384307"/>
    <w:rsid w:val="00385652"/>
    <w:rsid w:val="00386263"/>
    <w:rsid w:val="003862A4"/>
    <w:rsid w:val="003869D1"/>
    <w:rsid w:val="0038734F"/>
    <w:rsid w:val="00387E0A"/>
    <w:rsid w:val="00387F34"/>
    <w:rsid w:val="003913B9"/>
    <w:rsid w:val="00391C41"/>
    <w:rsid w:val="00391F07"/>
    <w:rsid w:val="0039255A"/>
    <w:rsid w:val="00392581"/>
    <w:rsid w:val="00392858"/>
    <w:rsid w:val="00393EE4"/>
    <w:rsid w:val="0039457F"/>
    <w:rsid w:val="003955D4"/>
    <w:rsid w:val="00395B07"/>
    <w:rsid w:val="00395B58"/>
    <w:rsid w:val="003961C1"/>
    <w:rsid w:val="003962D6"/>
    <w:rsid w:val="00397CC0"/>
    <w:rsid w:val="003A01C3"/>
    <w:rsid w:val="003A04A6"/>
    <w:rsid w:val="003A0D4C"/>
    <w:rsid w:val="003A198E"/>
    <w:rsid w:val="003A20AE"/>
    <w:rsid w:val="003A21F6"/>
    <w:rsid w:val="003A30A8"/>
    <w:rsid w:val="003A3B4B"/>
    <w:rsid w:val="003A3D20"/>
    <w:rsid w:val="003A4179"/>
    <w:rsid w:val="003A4294"/>
    <w:rsid w:val="003A47AF"/>
    <w:rsid w:val="003A4AF6"/>
    <w:rsid w:val="003A5323"/>
    <w:rsid w:val="003A5916"/>
    <w:rsid w:val="003A5A27"/>
    <w:rsid w:val="003A5B66"/>
    <w:rsid w:val="003A680B"/>
    <w:rsid w:val="003A6D8C"/>
    <w:rsid w:val="003A763E"/>
    <w:rsid w:val="003A7B74"/>
    <w:rsid w:val="003A7EF7"/>
    <w:rsid w:val="003B0204"/>
    <w:rsid w:val="003B11BD"/>
    <w:rsid w:val="003B1303"/>
    <w:rsid w:val="003B1661"/>
    <w:rsid w:val="003B2064"/>
    <w:rsid w:val="003B22AC"/>
    <w:rsid w:val="003B2783"/>
    <w:rsid w:val="003B2B1B"/>
    <w:rsid w:val="003B3E18"/>
    <w:rsid w:val="003B4368"/>
    <w:rsid w:val="003B49C9"/>
    <w:rsid w:val="003B59AF"/>
    <w:rsid w:val="003B6EF5"/>
    <w:rsid w:val="003B70FF"/>
    <w:rsid w:val="003C0AFE"/>
    <w:rsid w:val="003C0DD6"/>
    <w:rsid w:val="003C0EAA"/>
    <w:rsid w:val="003C1976"/>
    <w:rsid w:val="003C2260"/>
    <w:rsid w:val="003C258A"/>
    <w:rsid w:val="003C2990"/>
    <w:rsid w:val="003C29ED"/>
    <w:rsid w:val="003C49B6"/>
    <w:rsid w:val="003C54AC"/>
    <w:rsid w:val="003C665B"/>
    <w:rsid w:val="003C6BE2"/>
    <w:rsid w:val="003C74AA"/>
    <w:rsid w:val="003C7DBB"/>
    <w:rsid w:val="003D0A87"/>
    <w:rsid w:val="003D0CBF"/>
    <w:rsid w:val="003D12A7"/>
    <w:rsid w:val="003D131E"/>
    <w:rsid w:val="003D1C68"/>
    <w:rsid w:val="003D36FF"/>
    <w:rsid w:val="003D3B27"/>
    <w:rsid w:val="003D45E3"/>
    <w:rsid w:val="003D495F"/>
    <w:rsid w:val="003D4BEF"/>
    <w:rsid w:val="003D503A"/>
    <w:rsid w:val="003D6DA7"/>
    <w:rsid w:val="003D71BC"/>
    <w:rsid w:val="003D7F27"/>
    <w:rsid w:val="003E0139"/>
    <w:rsid w:val="003E055E"/>
    <w:rsid w:val="003E1B60"/>
    <w:rsid w:val="003E24F8"/>
    <w:rsid w:val="003E2CB1"/>
    <w:rsid w:val="003E2ED0"/>
    <w:rsid w:val="003E3165"/>
    <w:rsid w:val="003E38B2"/>
    <w:rsid w:val="003E4C47"/>
    <w:rsid w:val="003E4F2A"/>
    <w:rsid w:val="003E5167"/>
    <w:rsid w:val="003E56DA"/>
    <w:rsid w:val="003E575C"/>
    <w:rsid w:val="003E6512"/>
    <w:rsid w:val="003E6711"/>
    <w:rsid w:val="003E689E"/>
    <w:rsid w:val="003F0ADC"/>
    <w:rsid w:val="003F12C4"/>
    <w:rsid w:val="003F1456"/>
    <w:rsid w:val="003F19BB"/>
    <w:rsid w:val="003F229D"/>
    <w:rsid w:val="003F2435"/>
    <w:rsid w:val="003F2584"/>
    <w:rsid w:val="003F271B"/>
    <w:rsid w:val="003F2FC4"/>
    <w:rsid w:val="003F382D"/>
    <w:rsid w:val="003F3B43"/>
    <w:rsid w:val="003F4AB1"/>
    <w:rsid w:val="003F4EF4"/>
    <w:rsid w:val="003F616B"/>
    <w:rsid w:val="003F734D"/>
    <w:rsid w:val="003F772F"/>
    <w:rsid w:val="003F776F"/>
    <w:rsid w:val="004003F1"/>
    <w:rsid w:val="0040123A"/>
    <w:rsid w:val="00401D6B"/>
    <w:rsid w:val="00401D98"/>
    <w:rsid w:val="0040266B"/>
    <w:rsid w:val="00403825"/>
    <w:rsid w:val="00405268"/>
    <w:rsid w:val="00405616"/>
    <w:rsid w:val="004057DB"/>
    <w:rsid w:val="00405B48"/>
    <w:rsid w:val="00406528"/>
    <w:rsid w:val="00407A2F"/>
    <w:rsid w:val="00407F9A"/>
    <w:rsid w:val="004108B3"/>
    <w:rsid w:val="00411047"/>
    <w:rsid w:val="0041173D"/>
    <w:rsid w:val="004117BE"/>
    <w:rsid w:val="00411FC5"/>
    <w:rsid w:val="004122CB"/>
    <w:rsid w:val="004149CB"/>
    <w:rsid w:val="00414E4B"/>
    <w:rsid w:val="00414F04"/>
    <w:rsid w:val="00415688"/>
    <w:rsid w:val="00415E6D"/>
    <w:rsid w:val="00417255"/>
    <w:rsid w:val="00417CFB"/>
    <w:rsid w:val="0042037B"/>
    <w:rsid w:val="00421E83"/>
    <w:rsid w:val="00422C32"/>
    <w:rsid w:val="00422C97"/>
    <w:rsid w:val="00422F25"/>
    <w:rsid w:val="004236A7"/>
    <w:rsid w:val="00424CF3"/>
    <w:rsid w:val="00424D4E"/>
    <w:rsid w:val="00424E4A"/>
    <w:rsid w:val="004250EA"/>
    <w:rsid w:val="00426F06"/>
    <w:rsid w:val="004270E8"/>
    <w:rsid w:val="00427616"/>
    <w:rsid w:val="0043008D"/>
    <w:rsid w:val="00430821"/>
    <w:rsid w:val="00430DDA"/>
    <w:rsid w:val="004311E7"/>
    <w:rsid w:val="00431B2A"/>
    <w:rsid w:val="00432D2A"/>
    <w:rsid w:val="00432D63"/>
    <w:rsid w:val="004335A0"/>
    <w:rsid w:val="00433A67"/>
    <w:rsid w:val="0043555B"/>
    <w:rsid w:val="00435836"/>
    <w:rsid w:val="004358DC"/>
    <w:rsid w:val="00435D12"/>
    <w:rsid w:val="00436A12"/>
    <w:rsid w:val="00436C93"/>
    <w:rsid w:val="00441A3F"/>
    <w:rsid w:val="004420AE"/>
    <w:rsid w:val="0044351A"/>
    <w:rsid w:val="00446A6A"/>
    <w:rsid w:val="00447BEB"/>
    <w:rsid w:val="00450277"/>
    <w:rsid w:val="00450586"/>
    <w:rsid w:val="004526ED"/>
    <w:rsid w:val="00452CD0"/>
    <w:rsid w:val="00452D1D"/>
    <w:rsid w:val="00453E72"/>
    <w:rsid w:val="00454319"/>
    <w:rsid w:val="00454830"/>
    <w:rsid w:val="004572E2"/>
    <w:rsid w:val="00457D0B"/>
    <w:rsid w:val="00457FE3"/>
    <w:rsid w:val="00460C22"/>
    <w:rsid w:val="00461359"/>
    <w:rsid w:val="00461863"/>
    <w:rsid w:val="0046217C"/>
    <w:rsid w:val="00462474"/>
    <w:rsid w:val="00462E0E"/>
    <w:rsid w:val="004638B3"/>
    <w:rsid w:val="00464177"/>
    <w:rsid w:val="0046641C"/>
    <w:rsid w:val="00466EB3"/>
    <w:rsid w:val="0046755B"/>
    <w:rsid w:val="00467F31"/>
    <w:rsid w:val="004713AD"/>
    <w:rsid w:val="00471B3E"/>
    <w:rsid w:val="0047208E"/>
    <w:rsid w:val="004725BC"/>
    <w:rsid w:val="00472C76"/>
    <w:rsid w:val="00472E5C"/>
    <w:rsid w:val="00473120"/>
    <w:rsid w:val="00473F0B"/>
    <w:rsid w:val="004743E9"/>
    <w:rsid w:val="004754C8"/>
    <w:rsid w:val="00475B88"/>
    <w:rsid w:val="00475BB5"/>
    <w:rsid w:val="00475C6D"/>
    <w:rsid w:val="004762A1"/>
    <w:rsid w:val="004764A8"/>
    <w:rsid w:val="00476DED"/>
    <w:rsid w:val="00477515"/>
    <w:rsid w:val="00477DF7"/>
    <w:rsid w:val="00477E3B"/>
    <w:rsid w:val="004816F7"/>
    <w:rsid w:val="00482D72"/>
    <w:rsid w:val="0048322E"/>
    <w:rsid w:val="00483EE7"/>
    <w:rsid w:val="004842C2"/>
    <w:rsid w:val="004848C1"/>
    <w:rsid w:val="00485456"/>
    <w:rsid w:val="00485590"/>
    <w:rsid w:val="004855BB"/>
    <w:rsid w:val="00485ED6"/>
    <w:rsid w:val="0048753E"/>
    <w:rsid w:val="00487D76"/>
    <w:rsid w:val="00491BE2"/>
    <w:rsid w:val="00492F3B"/>
    <w:rsid w:val="00493086"/>
    <w:rsid w:val="00494609"/>
    <w:rsid w:val="004947BD"/>
    <w:rsid w:val="00494C60"/>
    <w:rsid w:val="00495170"/>
    <w:rsid w:val="00495E59"/>
    <w:rsid w:val="004A0634"/>
    <w:rsid w:val="004A0E1B"/>
    <w:rsid w:val="004A11D7"/>
    <w:rsid w:val="004A1A92"/>
    <w:rsid w:val="004A297D"/>
    <w:rsid w:val="004A3045"/>
    <w:rsid w:val="004A362F"/>
    <w:rsid w:val="004A4188"/>
    <w:rsid w:val="004A46C1"/>
    <w:rsid w:val="004A5899"/>
    <w:rsid w:val="004A6039"/>
    <w:rsid w:val="004A70C7"/>
    <w:rsid w:val="004A740F"/>
    <w:rsid w:val="004B07E0"/>
    <w:rsid w:val="004B0EE7"/>
    <w:rsid w:val="004B14DB"/>
    <w:rsid w:val="004B1504"/>
    <w:rsid w:val="004B1773"/>
    <w:rsid w:val="004B20A7"/>
    <w:rsid w:val="004B2F83"/>
    <w:rsid w:val="004B2FC9"/>
    <w:rsid w:val="004B3BFD"/>
    <w:rsid w:val="004B469D"/>
    <w:rsid w:val="004B4A87"/>
    <w:rsid w:val="004B4F50"/>
    <w:rsid w:val="004B4FDA"/>
    <w:rsid w:val="004B5648"/>
    <w:rsid w:val="004B6720"/>
    <w:rsid w:val="004B746B"/>
    <w:rsid w:val="004B7781"/>
    <w:rsid w:val="004B78E8"/>
    <w:rsid w:val="004C01BA"/>
    <w:rsid w:val="004C0271"/>
    <w:rsid w:val="004C0902"/>
    <w:rsid w:val="004C0CFF"/>
    <w:rsid w:val="004C1966"/>
    <w:rsid w:val="004C28DE"/>
    <w:rsid w:val="004C2EE0"/>
    <w:rsid w:val="004C3A6F"/>
    <w:rsid w:val="004C40E7"/>
    <w:rsid w:val="004C41D1"/>
    <w:rsid w:val="004C437F"/>
    <w:rsid w:val="004C46AC"/>
    <w:rsid w:val="004C54DA"/>
    <w:rsid w:val="004C6D6C"/>
    <w:rsid w:val="004C72A6"/>
    <w:rsid w:val="004D08BE"/>
    <w:rsid w:val="004D2678"/>
    <w:rsid w:val="004D26B5"/>
    <w:rsid w:val="004D2710"/>
    <w:rsid w:val="004D2939"/>
    <w:rsid w:val="004D3445"/>
    <w:rsid w:val="004D355B"/>
    <w:rsid w:val="004D4868"/>
    <w:rsid w:val="004D5007"/>
    <w:rsid w:val="004D6020"/>
    <w:rsid w:val="004E02A7"/>
    <w:rsid w:val="004E1409"/>
    <w:rsid w:val="004E14F8"/>
    <w:rsid w:val="004E19AC"/>
    <w:rsid w:val="004E1D50"/>
    <w:rsid w:val="004E21EF"/>
    <w:rsid w:val="004E2483"/>
    <w:rsid w:val="004E2A8E"/>
    <w:rsid w:val="004E2EB8"/>
    <w:rsid w:val="004E31FB"/>
    <w:rsid w:val="004E3434"/>
    <w:rsid w:val="004E4141"/>
    <w:rsid w:val="004E4B0C"/>
    <w:rsid w:val="004E5B5F"/>
    <w:rsid w:val="004E64A4"/>
    <w:rsid w:val="004E6746"/>
    <w:rsid w:val="004E6901"/>
    <w:rsid w:val="004E6D87"/>
    <w:rsid w:val="004E6E03"/>
    <w:rsid w:val="004E6E79"/>
    <w:rsid w:val="004E7FD6"/>
    <w:rsid w:val="004F18DD"/>
    <w:rsid w:val="004F1C2B"/>
    <w:rsid w:val="004F2283"/>
    <w:rsid w:val="004F255F"/>
    <w:rsid w:val="004F2DAC"/>
    <w:rsid w:val="004F3899"/>
    <w:rsid w:val="004F39DA"/>
    <w:rsid w:val="004F48FE"/>
    <w:rsid w:val="004F4FB8"/>
    <w:rsid w:val="004F536D"/>
    <w:rsid w:val="004F55A4"/>
    <w:rsid w:val="004F5E2B"/>
    <w:rsid w:val="004F6B32"/>
    <w:rsid w:val="004F757A"/>
    <w:rsid w:val="004F77E9"/>
    <w:rsid w:val="004F7949"/>
    <w:rsid w:val="005014B8"/>
    <w:rsid w:val="00501EB0"/>
    <w:rsid w:val="00501F27"/>
    <w:rsid w:val="005020A5"/>
    <w:rsid w:val="00502880"/>
    <w:rsid w:val="00502D10"/>
    <w:rsid w:val="00505298"/>
    <w:rsid w:val="00505BD3"/>
    <w:rsid w:val="00505C1A"/>
    <w:rsid w:val="005060F8"/>
    <w:rsid w:val="00506516"/>
    <w:rsid w:val="0050694E"/>
    <w:rsid w:val="005079BE"/>
    <w:rsid w:val="00510663"/>
    <w:rsid w:val="005108DD"/>
    <w:rsid w:val="005132A3"/>
    <w:rsid w:val="00513B5A"/>
    <w:rsid w:val="00515238"/>
    <w:rsid w:val="00515C06"/>
    <w:rsid w:val="00516B80"/>
    <w:rsid w:val="00516D1F"/>
    <w:rsid w:val="005172C5"/>
    <w:rsid w:val="0051777C"/>
    <w:rsid w:val="005200D9"/>
    <w:rsid w:val="00520200"/>
    <w:rsid w:val="00520454"/>
    <w:rsid w:val="005207B3"/>
    <w:rsid w:val="005209F0"/>
    <w:rsid w:val="00520A75"/>
    <w:rsid w:val="00520CC3"/>
    <w:rsid w:val="00520FC7"/>
    <w:rsid w:val="00521084"/>
    <w:rsid w:val="005219EE"/>
    <w:rsid w:val="00521D5D"/>
    <w:rsid w:val="00524017"/>
    <w:rsid w:val="005245E8"/>
    <w:rsid w:val="00524DBB"/>
    <w:rsid w:val="005250B2"/>
    <w:rsid w:val="00525480"/>
    <w:rsid w:val="00525914"/>
    <w:rsid w:val="00525AD5"/>
    <w:rsid w:val="0052617E"/>
    <w:rsid w:val="00527222"/>
    <w:rsid w:val="00527BAF"/>
    <w:rsid w:val="005300DD"/>
    <w:rsid w:val="00530984"/>
    <w:rsid w:val="00530C2E"/>
    <w:rsid w:val="005327BF"/>
    <w:rsid w:val="00532912"/>
    <w:rsid w:val="00532F68"/>
    <w:rsid w:val="005336BE"/>
    <w:rsid w:val="005338FC"/>
    <w:rsid w:val="005344AA"/>
    <w:rsid w:val="005345E4"/>
    <w:rsid w:val="0053487A"/>
    <w:rsid w:val="005353E6"/>
    <w:rsid w:val="00535FEF"/>
    <w:rsid w:val="0053653A"/>
    <w:rsid w:val="0053668E"/>
    <w:rsid w:val="005367FC"/>
    <w:rsid w:val="00536965"/>
    <w:rsid w:val="00536C1F"/>
    <w:rsid w:val="0053718C"/>
    <w:rsid w:val="005400E6"/>
    <w:rsid w:val="00540BBC"/>
    <w:rsid w:val="00540F73"/>
    <w:rsid w:val="00541F32"/>
    <w:rsid w:val="005425E3"/>
    <w:rsid w:val="0054289A"/>
    <w:rsid w:val="00542AD1"/>
    <w:rsid w:val="005433DF"/>
    <w:rsid w:val="00543514"/>
    <w:rsid w:val="00543761"/>
    <w:rsid w:val="00543B1E"/>
    <w:rsid w:val="00543E0E"/>
    <w:rsid w:val="005442D1"/>
    <w:rsid w:val="005443C6"/>
    <w:rsid w:val="00546E22"/>
    <w:rsid w:val="00546F06"/>
    <w:rsid w:val="00547CEA"/>
    <w:rsid w:val="005501BC"/>
    <w:rsid w:val="0055044B"/>
    <w:rsid w:val="005504B2"/>
    <w:rsid w:val="00550EF1"/>
    <w:rsid w:val="00550F48"/>
    <w:rsid w:val="00552470"/>
    <w:rsid w:val="005538A1"/>
    <w:rsid w:val="00554068"/>
    <w:rsid w:val="005542AF"/>
    <w:rsid w:val="0055494A"/>
    <w:rsid w:val="005549B8"/>
    <w:rsid w:val="00554B72"/>
    <w:rsid w:val="00554C3E"/>
    <w:rsid w:val="0055524D"/>
    <w:rsid w:val="005556CF"/>
    <w:rsid w:val="00557973"/>
    <w:rsid w:val="005579E9"/>
    <w:rsid w:val="00560A89"/>
    <w:rsid w:val="00560B34"/>
    <w:rsid w:val="005610B9"/>
    <w:rsid w:val="005615E7"/>
    <w:rsid w:val="005615F2"/>
    <w:rsid w:val="0056168B"/>
    <w:rsid w:val="005622EB"/>
    <w:rsid w:val="00563113"/>
    <w:rsid w:val="00564312"/>
    <w:rsid w:val="00564432"/>
    <w:rsid w:val="00564485"/>
    <w:rsid w:val="005649B2"/>
    <w:rsid w:val="00564BDA"/>
    <w:rsid w:val="005650A8"/>
    <w:rsid w:val="0056576E"/>
    <w:rsid w:val="0056577B"/>
    <w:rsid w:val="00565FA0"/>
    <w:rsid w:val="00566434"/>
    <w:rsid w:val="005664BD"/>
    <w:rsid w:val="00566780"/>
    <w:rsid w:val="00567233"/>
    <w:rsid w:val="00567478"/>
    <w:rsid w:val="00567AEA"/>
    <w:rsid w:val="005704BF"/>
    <w:rsid w:val="0057064B"/>
    <w:rsid w:val="005708CE"/>
    <w:rsid w:val="00571F30"/>
    <w:rsid w:val="0057222C"/>
    <w:rsid w:val="005724F6"/>
    <w:rsid w:val="00572E49"/>
    <w:rsid w:val="005731A4"/>
    <w:rsid w:val="00573638"/>
    <w:rsid w:val="00573A6D"/>
    <w:rsid w:val="00575508"/>
    <w:rsid w:val="00575A31"/>
    <w:rsid w:val="00575B71"/>
    <w:rsid w:val="00580129"/>
    <w:rsid w:val="005807B0"/>
    <w:rsid w:val="005808A0"/>
    <w:rsid w:val="005811E7"/>
    <w:rsid w:val="0058198F"/>
    <w:rsid w:val="005820FD"/>
    <w:rsid w:val="00582DD3"/>
    <w:rsid w:val="00585AB2"/>
    <w:rsid w:val="005860EA"/>
    <w:rsid w:val="00586684"/>
    <w:rsid w:val="00586CB9"/>
    <w:rsid w:val="005875C3"/>
    <w:rsid w:val="00587CD3"/>
    <w:rsid w:val="0059192F"/>
    <w:rsid w:val="00592B12"/>
    <w:rsid w:val="00593952"/>
    <w:rsid w:val="00593C70"/>
    <w:rsid w:val="00593D69"/>
    <w:rsid w:val="0059408C"/>
    <w:rsid w:val="0059452C"/>
    <w:rsid w:val="005960A4"/>
    <w:rsid w:val="005961E0"/>
    <w:rsid w:val="00596730"/>
    <w:rsid w:val="00596852"/>
    <w:rsid w:val="00596B49"/>
    <w:rsid w:val="00596C2A"/>
    <w:rsid w:val="00596CF8"/>
    <w:rsid w:val="00596FD5"/>
    <w:rsid w:val="00597526"/>
    <w:rsid w:val="005A1363"/>
    <w:rsid w:val="005A1FC0"/>
    <w:rsid w:val="005A2190"/>
    <w:rsid w:val="005A2459"/>
    <w:rsid w:val="005A27B7"/>
    <w:rsid w:val="005A2D97"/>
    <w:rsid w:val="005A3A4B"/>
    <w:rsid w:val="005A4068"/>
    <w:rsid w:val="005A44BD"/>
    <w:rsid w:val="005A4A29"/>
    <w:rsid w:val="005A4CE0"/>
    <w:rsid w:val="005A559F"/>
    <w:rsid w:val="005A57DA"/>
    <w:rsid w:val="005A681B"/>
    <w:rsid w:val="005A6D88"/>
    <w:rsid w:val="005B0FFA"/>
    <w:rsid w:val="005B1193"/>
    <w:rsid w:val="005B127C"/>
    <w:rsid w:val="005B1770"/>
    <w:rsid w:val="005B1BA1"/>
    <w:rsid w:val="005B2C96"/>
    <w:rsid w:val="005B2DFC"/>
    <w:rsid w:val="005B31CA"/>
    <w:rsid w:val="005B3281"/>
    <w:rsid w:val="005B36E6"/>
    <w:rsid w:val="005B3DC7"/>
    <w:rsid w:val="005B3F12"/>
    <w:rsid w:val="005B3F7E"/>
    <w:rsid w:val="005B4183"/>
    <w:rsid w:val="005B4CB4"/>
    <w:rsid w:val="005B53D3"/>
    <w:rsid w:val="005B6840"/>
    <w:rsid w:val="005B7E0F"/>
    <w:rsid w:val="005C056D"/>
    <w:rsid w:val="005C0AE8"/>
    <w:rsid w:val="005C0B8B"/>
    <w:rsid w:val="005C0C1F"/>
    <w:rsid w:val="005C0FE5"/>
    <w:rsid w:val="005C1E47"/>
    <w:rsid w:val="005C1F0F"/>
    <w:rsid w:val="005C221D"/>
    <w:rsid w:val="005C2448"/>
    <w:rsid w:val="005C28F1"/>
    <w:rsid w:val="005C2EE5"/>
    <w:rsid w:val="005C33CB"/>
    <w:rsid w:val="005C4314"/>
    <w:rsid w:val="005C4D74"/>
    <w:rsid w:val="005C5BDC"/>
    <w:rsid w:val="005C5C90"/>
    <w:rsid w:val="005C5F1A"/>
    <w:rsid w:val="005C65F2"/>
    <w:rsid w:val="005C6ECC"/>
    <w:rsid w:val="005C715E"/>
    <w:rsid w:val="005C755B"/>
    <w:rsid w:val="005C7CEB"/>
    <w:rsid w:val="005D1D78"/>
    <w:rsid w:val="005D310B"/>
    <w:rsid w:val="005D32E1"/>
    <w:rsid w:val="005D45BD"/>
    <w:rsid w:val="005D4A3A"/>
    <w:rsid w:val="005D5655"/>
    <w:rsid w:val="005D5D82"/>
    <w:rsid w:val="005D5FC2"/>
    <w:rsid w:val="005D69BA"/>
    <w:rsid w:val="005D6F24"/>
    <w:rsid w:val="005E04C3"/>
    <w:rsid w:val="005E05E1"/>
    <w:rsid w:val="005E0605"/>
    <w:rsid w:val="005E082F"/>
    <w:rsid w:val="005E1003"/>
    <w:rsid w:val="005E1E3A"/>
    <w:rsid w:val="005E2855"/>
    <w:rsid w:val="005E2A28"/>
    <w:rsid w:val="005E2C00"/>
    <w:rsid w:val="005E2D0D"/>
    <w:rsid w:val="005E329D"/>
    <w:rsid w:val="005E32C7"/>
    <w:rsid w:val="005E46FB"/>
    <w:rsid w:val="005E48D5"/>
    <w:rsid w:val="005E4A54"/>
    <w:rsid w:val="005E5436"/>
    <w:rsid w:val="005E58BE"/>
    <w:rsid w:val="005E5B93"/>
    <w:rsid w:val="005E5F37"/>
    <w:rsid w:val="005E6909"/>
    <w:rsid w:val="005E6C28"/>
    <w:rsid w:val="005E6D75"/>
    <w:rsid w:val="005E7FDF"/>
    <w:rsid w:val="005F05C3"/>
    <w:rsid w:val="005F0AB6"/>
    <w:rsid w:val="005F0ACE"/>
    <w:rsid w:val="005F1C37"/>
    <w:rsid w:val="005F21E7"/>
    <w:rsid w:val="005F2DBE"/>
    <w:rsid w:val="005F36DB"/>
    <w:rsid w:val="005F47F7"/>
    <w:rsid w:val="005F4C88"/>
    <w:rsid w:val="005F4ECF"/>
    <w:rsid w:val="005F4FE6"/>
    <w:rsid w:val="005F5F95"/>
    <w:rsid w:val="005F6A6B"/>
    <w:rsid w:val="005F6EA3"/>
    <w:rsid w:val="005F72F5"/>
    <w:rsid w:val="005F76D6"/>
    <w:rsid w:val="006002C2"/>
    <w:rsid w:val="00601999"/>
    <w:rsid w:val="00601F7C"/>
    <w:rsid w:val="006021F6"/>
    <w:rsid w:val="006028A7"/>
    <w:rsid w:val="00602C67"/>
    <w:rsid w:val="00603643"/>
    <w:rsid w:val="006037DE"/>
    <w:rsid w:val="00604F0F"/>
    <w:rsid w:val="006054A7"/>
    <w:rsid w:val="00605682"/>
    <w:rsid w:val="0060626F"/>
    <w:rsid w:val="00606415"/>
    <w:rsid w:val="00607543"/>
    <w:rsid w:val="00610745"/>
    <w:rsid w:val="006108C5"/>
    <w:rsid w:val="00610E55"/>
    <w:rsid w:val="00610EDA"/>
    <w:rsid w:val="00611496"/>
    <w:rsid w:val="006116AE"/>
    <w:rsid w:val="00612778"/>
    <w:rsid w:val="0061285A"/>
    <w:rsid w:val="00612E7A"/>
    <w:rsid w:val="006139D6"/>
    <w:rsid w:val="00613D7A"/>
    <w:rsid w:val="00615003"/>
    <w:rsid w:val="00616327"/>
    <w:rsid w:val="00616686"/>
    <w:rsid w:val="00617A94"/>
    <w:rsid w:val="00620E55"/>
    <w:rsid w:val="00621935"/>
    <w:rsid w:val="0062212F"/>
    <w:rsid w:val="00622CE9"/>
    <w:rsid w:val="00623341"/>
    <w:rsid w:val="006238DD"/>
    <w:rsid w:val="00623ADC"/>
    <w:rsid w:val="0062459B"/>
    <w:rsid w:val="00626C53"/>
    <w:rsid w:val="00626E55"/>
    <w:rsid w:val="00630D5B"/>
    <w:rsid w:val="00630F2E"/>
    <w:rsid w:val="00630F6D"/>
    <w:rsid w:val="00631782"/>
    <w:rsid w:val="00631C49"/>
    <w:rsid w:val="0063303B"/>
    <w:rsid w:val="0063360B"/>
    <w:rsid w:val="00633887"/>
    <w:rsid w:val="006342D6"/>
    <w:rsid w:val="00635359"/>
    <w:rsid w:val="00635A3E"/>
    <w:rsid w:val="00635ADF"/>
    <w:rsid w:val="00636252"/>
    <w:rsid w:val="006366F8"/>
    <w:rsid w:val="00636EA3"/>
    <w:rsid w:val="0063721E"/>
    <w:rsid w:val="00637E8E"/>
    <w:rsid w:val="00637F85"/>
    <w:rsid w:val="00640587"/>
    <w:rsid w:val="00640992"/>
    <w:rsid w:val="00640A88"/>
    <w:rsid w:val="00641B72"/>
    <w:rsid w:val="00641C02"/>
    <w:rsid w:val="00641D35"/>
    <w:rsid w:val="0064292E"/>
    <w:rsid w:val="00642E9B"/>
    <w:rsid w:val="00643DC4"/>
    <w:rsid w:val="00643F50"/>
    <w:rsid w:val="00644235"/>
    <w:rsid w:val="006451F4"/>
    <w:rsid w:val="006454B9"/>
    <w:rsid w:val="00645E34"/>
    <w:rsid w:val="00646D20"/>
    <w:rsid w:val="0064728F"/>
    <w:rsid w:val="006479A8"/>
    <w:rsid w:val="0065089A"/>
    <w:rsid w:val="00650AE3"/>
    <w:rsid w:val="00651355"/>
    <w:rsid w:val="00651F3A"/>
    <w:rsid w:val="00652D80"/>
    <w:rsid w:val="0065350C"/>
    <w:rsid w:val="00655A50"/>
    <w:rsid w:val="006564FB"/>
    <w:rsid w:val="006571E9"/>
    <w:rsid w:val="0065774C"/>
    <w:rsid w:val="00660662"/>
    <w:rsid w:val="00660C24"/>
    <w:rsid w:val="00661528"/>
    <w:rsid w:val="00661AA3"/>
    <w:rsid w:val="00662267"/>
    <w:rsid w:val="00663622"/>
    <w:rsid w:val="00663944"/>
    <w:rsid w:val="00663D24"/>
    <w:rsid w:val="00663D53"/>
    <w:rsid w:val="0066464C"/>
    <w:rsid w:val="00664A1A"/>
    <w:rsid w:val="00664E72"/>
    <w:rsid w:val="006661CB"/>
    <w:rsid w:val="00666675"/>
    <w:rsid w:val="00670695"/>
    <w:rsid w:val="00670CA0"/>
    <w:rsid w:val="00670E11"/>
    <w:rsid w:val="00671EA4"/>
    <w:rsid w:val="00672D00"/>
    <w:rsid w:val="00673983"/>
    <w:rsid w:val="0067406D"/>
    <w:rsid w:val="00674E91"/>
    <w:rsid w:val="00674F6E"/>
    <w:rsid w:val="006763F2"/>
    <w:rsid w:val="00676DB1"/>
    <w:rsid w:val="00677661"/>
    <w:rsid w:val="00677DAD"/>
    <w:rsid w:val="0068064F"/>
    <w:rsid w:val="00680F10"/>
    <w:rsid w:val="00681380"/>
    <w:rsid w:val="00682056"/>
    <w:rsid w:val="0068368A"/>
    <w:rsid w:val="00684194"/>
    <w:rsid w:val="0068452F"/>
    <w:rsid w:val="0068489C"/>
    <w:rsid w:val="006848EF"/>
    <w:rsid w:val="00684F1B"/>
    <w:rsid w:val="0068536C"/>
    <w:rsid w:val="0068579D"/>
    <w:rsid w:val="006857FB"/>
    <w:rsid w:val="006859B4"/>
    <w:rsid w:val="00685B10"/>
    <w:rsid w:val="006868CF"/>
    <w:rsid w:val="00686A96"/>
    <w:rsid w:val="006874DE"/>
    <w:rsid w:val="00687804"/>
    <w:rsid w:val="00690717"/>
    <w:rsid w:val="006908D6"/>
    <w:rsid w:val="00691354"/>
    <w:rsid w:val="00691F0A"/>
    <w:rsid w:val="00692E11"/>
    <w:rsid w:val="00693970"/>
    <w:rsid w:val="00693F87"/>
    <w:rsid w:val="0069424B"/>
    <w:rsid w:val="0069451B"/>
    <w:rsid w:val="0069470D"/>
    <w:rsid w:val="006947FF"/>
    <w:rsid w:val="00694858"/>
    <w:rsid w:val="006949DA"/>
    <w:rsid w:val="00694B50"/>
    <w:rsid w:val="00695869"/>
    <w:rsid w:val="00696228"/>
    <w:rsid w:val="006972D9"/>
    <w:rsid w:val="00697936"/>
    <w:rsid w:val="00697FCC"/>
    <w:rsid w:val="006A0891"/>
    <w:rsid w:val="006A0999"/>
    <w:rsid w:val="006A0EDF"/>
    <w:rsid w:val="006A1230"/>
    <w:rsid w:val="006A20D4"/>
    <w:rsid w:val="006A2A9D"/>
    <w:rsid w:val="006A2E85"/>
    <w:rsid w:val="006A3E72"/>
    <w:rsid w:val="006A40D9"/>
    <w:rsid w:val="006A41C1"/>
    <w:rsid w:val="006A4407"/>
    <w:rsid w:val="006A495E"/>
    <w:rsid w:val="006A615A"/>
    <w:rsid w:val="006A67B0"/>
    <w:rsid w:val="006A6844"/>
    <w:rsid w:val="006A6953"/>
    <w:rsid w:val="006A6CF7"/>
    <w:rsid w:val="006A702D"/>
    <w:rsid w:val="006A7210"/>
    <w:rsid w:val="006A74A0"/>
    <w:rsid w:val="006A7780"/>
    <w:rsid w:val="006B096B"/>
    <w:rsid w:val="006B1BC6"/>
    <w:rsid w:val="006B33AE"/>
    <w:rsid w:val="006B4E4E"/>
    <w:rsid w:val="006B5D24"/>
    <w:rsid w:val="006B6662"/>
    <w:rsid w:val="006B71B2"/>
    <w:rsid w:val="006B7823"/>
    <w:rsid w:val="006B7D5E"/>
    <w:rsid w:val="006C16C7"/>
    <w:rsid w:val="006C182A"/>
    <w:rsid w:val="006C1ECA"/>
    <w:rsid w:val="006C1F41"/>
    <w:rsid w:val="006C28D5"/>
    <w:rsid w:val="006C34E4"/>
    <w:rsid w:val="006C4C52"/>
    <w:rsid w:val="006C5198"/>
    <w:rsid w:val="006C53A0"/>
    <w:rsid w:val="006C6F95"/>
    <w:rsid w:val="006D06AA"/>
    <w:rsid w:val="006D0A17"/>
    <w:rsid w:val="006D13C3"/>
    <w:rsid w:val="006D210F"/>
    <w:rsid w:val="006D3081"/>
    <w:rsid w:val="006D35A3"/>
    <w:rsid w:val="006D43F9"/>
    <w:rsid w:val="006D621C"/>
    <w:rsid w:val="006D7075"/>
    <w:rsid w:val="006D7B03"/>
    <w:rsid w:val="006D7BC5"/>
    <w:rsid w:val="006E0094"/>
    <w:rsid w:val="006E0345"/>
    <w:rsid w:val="006E068D"/>
    <w:rsid w:val="006E097C"/>
    <w:rsid w:val="006E0EE9"/>
    <w:rsid w:val="006E20D0"/>
    <w:rsid w:val="006E3879"/>
    <w:rsid w:val="006E43C5"/>
    <w:rsid w:val="006E45A9"/>
    <w:rsid w:val="006E4A4C"/>
    <w:rsid w:val="006E4E25"/>
    <w:rsid w:val="006E50FF"/>
    <w:rsid w:val="006E56AD"/>
    <w:rsid w:val="006E7226"/>
    <w:rsid w:val="006F0805"/>
    <w:rsid w:val="006F2352"/>
    <w:rsid w:val="006F3067"/>
    <w:rsid w:val="006F365A"/>
    <w:rsid w:val="006F576B"/>
    <w:rsid w:val="006F686E"/>
    <w:rsid w:val="00700E25"/>
    <w:rsid w:val="007019E1"/>
    <w:rsid w:val="00701C3F"/>
    <w:rsid w:val="007022D7"/>
    <w:rsid w:val="007046E3"/>
    <w:rsid w:val="007053A1"/>
    <w:rsid w:val="00705EAD"/>
    <w:rsid w:val="007065DB"/>
    <w:rsid w:val="00706726"/>
    <w:rsid w:val="007068D9"/>
    <w:rsid w:val="00706EBB"/>
    <w:rsid w:val="00706F70"/>
    <w:rsid w:val="00710D18"/>
    <w:rsid w:val="007119D4"/>
    <w:rsid w:val="00711A9D"/>
    <w:rsid w:val="00711FB4"/>
    <w:rsid w:val="0071232D"/>
    <w:rsid w:val="0071299B"/>
    <w:rsid w:val="00714933"/>
    <w:rsid w:val="00715AB6"/>
    <w:rsid w:val="00716DB5"/>
    <w:rsid w:val="007172CC"/>
    <w:rsid w:val="00717D9F"/>
    <w:rsid w:val="00720AC2"/>
    <w:rsid w:val="00720B68"/>
    <w:rsid w:val="00720C59"/>
    <w:rsid w:val="0072103F"/>
    <w:rsid w:val="007210B6"/>
    <w:rsid w:val="00721FD3"/>
    <w:rsid w:val="00722786"/>
    <w:rsid w:val="00722B79"/>
    <w:rsid w:val="00722D59"/>
    <w:rsid w:val="00722FBE"/>
    <w:rsid w:val="00723054"/>
    <w:rsid w:val="00723CF7"/>
    <w:rsid w:val="00723EB9"/>
    <w:rsid w:val="007245EE"/>
    <w:rsid w:val="00724F03"/>
    <w:rsid w:val="00725DA6"/>
    <w:rsid w:val="00725DB4"/>
    <w:rsid w:val="00726594"/>
    <w:rsid w:val="0072733E"/>
    <w:rsid w:val="007273F6"/>
    <w:rsid w:val="00727E4E"/>
    <w:rsid w:val="00730D92"/>
    <w:rsid w:val="007315AC"/>
    <w:rsid w:val="00731729"/>
    <w:rsid w:val="00731CE8"/>
    <w:rsid w:val="00731E37"/>
    <w:rsid w:val="00732645"/>
    <w:rsid w:val="007329BA"/>
    <w:rsid w:val="00732AAA"/>
    <w:rsid w:val="007339DE"/>
    <w:rsid w:val="00733B5C"/>
    <w:rsid w:val="00733DDB"/>
    <w:rsid w:val="00736320"/>
    <w:rsid w:val="0073695E"/>
    <w:rsid w:val="00737498"/>
    <w:rsid w:val="007376EC"/>
    <w:rsid w:val="0073783C"/>
    <w:rsid w:val="0073796C"/>
    <w:rsid w:val="00740DF5"/>
    <w:rsid w:val="00740E17"/>
    <w:rsid w:val="00742029"/>
    <w:rsid w:val="007428A8"/>
    <w:rsid w:val="007430C3"/>
    <w:rsid w:val="00744AE2"/>
    <w:rsid w:val="00744D7C"/>
    <w:rsid w:val="00746215"/>
    <w:rsid w:val="00746301"/>
    <w:rsid w:val="007471CA"/>
    <w:rsid w:val="0074734F"/>
    <w:rsid w:val="00750010"/>
    <w:rsid w:val="007502CA"/>
    <w:rsid w:val="00750AFA"/>
    <w:rsid w:val="00750BD9"/>
    <w:rsid w:val="00750E41"/>
    <w:rsid w:val="007511E1"/>
    <w:rsid w:val="007520F4"/>
    <w:rsid w:val="00752A3A"/>
    <w:rsid w:val="00752A51"/>
    <w:rsid w:val="0075313C"/>
    <w:rsid w:val="00755937"/>
    <w:rsid w:val="007559E3"/>
    <w:rsid w:val="00756D03"/>
    <w:rsid w:val="00760802"/>
    <w:rsid w:val="00760E23"/>
    <w:rsid w:val="00762352"/>
    <w:rsid w:val="007628C1"/>
    <w:rsid w:val="00762E40"/>
    <w:rsid w:val="007634C2"/>
    <w:rsid w:val="007638DF"/>
    <w:rsid w:val="00763DB6"/>
    <w:rsid w:val="00763ECE"/>
    <w:rsid w:val="007653FB"/>
    <w:rsid w:val="00765EDB"/>
    <w:rsid w:val="00766F03"/>
    <w:rsid w:val="00770772"/>
    <w:rsid w:val="00771075"/>
    <w:rsid w:val="007714AC"/>
    <w:rsid w:val="00771DE1"/>
    <w:rsid w:val="00771EAD"/>
    <w:rsid w:val="00772380"/>
    <w:rsid w:val="00772CF2"/>
    <w:rsid w:val="00773528"/>
    <w:rsid w:val="0077398A"/>
    <w:rsid w:val="007746FE"/>
    <w:rsid w:val="00774AD7"/>
    <w:rsid w:val="00774F8B"/>
    <w:rsid w:val="00774FCE"/>
    <w:rsid w:val="00775AF0"/>
    <w:rsid w:val="00775D36"/>
    <w:rsid w:val="0077661D"/>
    <w:rsid w:val="00777222"/>
    <w:rsid w:val="007772B6"/>
    <w:rsid w:val="00777460"/>
    <w:rsid w:val="0077746F"/>
    <w:rsid w:val="0077754E"/>
    <w:rsid w:val="0077779C"/>
    <w:rsid w:val="007808B5"/>
    <w:rsid w:val="00780F11"/>
    <w:rsid w:val="00781C9C"/>
    <w:rsid w:val="00782436"/>
    <w:rsid w:val="00782F91"/>
    <w:rsid w:val="007832F8"/>
    <w:rsid w:val="0078342B"/>
    <w:rsid w:val="0078365B"/>
    <w:rsid w:val="00783A29"/>
    <w:rsid w:val="00783AE1"/>
    <w:rsid w:val="00783EEA"/>
    <w:rsid w:val="0078479E"/>
    <w:rsid w:val="007847FC"/>
    <w:rsid w:val="00785323"/>
    <w:rsid w:val="00785BDF"/>
    <w:rsid w:val="00787697"/>
    <w:rsid w:val="0078781C"/>
    <w:rsid w:val="00790625"/>
    <w:rsid w:val="007906A1"/>
    <w:rsid w:val="00790705"/>
    <w:rsid w:val="00790789"/>
    <w:rsid w:val="00790A04"/>
    <w:rsid w:val="00790F45"/>
    <w:rsid w:val="00791A98"/>
    <w:rsid w:val="00792505"/>
    <w:rsid w:val="007930D2"/>
    <w:rsid w:val="007938CF"/>
    <w:rsid w:val="00793C55"/>
    <w:rsid w:val="00793D85"/>
    <w:rsid w:val="00793E18"/>
    <w:rsid w:val="00794548"/>
    <w:rsid w:val="00794D05"/>
    <w:rsid w:val="00795181"/>
    <w:rsid w:val="00795969"/>
    <w:rsid w:val="00796ACB"/>
    <w:rsid w:val="00797551"/>
    <w:rsid w:val="007A037D"/>
    <w:rsid w:val="007A0FC7"/>
    <w:rsid w:val="007A15BF"/>
    <w:rsid w:val="007A2474"/>
    <w:rsid w:val="007A257F"/>
    <w:rsid w:val="007A27F7"/>
    <w:rsid w:val="007A2F89"/>
    <w:rsid w:val="007A4EF8"/>
    <w:rsid w:val="007A5087"/>
    <w:rsid w:val="007A51D9"/>
    <w:rsid w:val="007A5A28"/>
    <w:rsid w:val="007A68CA"/>
    <w:rsid w:val="007A68E7"/>
    <w:rsid w:val="007A6CFB"/>
    <w:rsid w:val="007A7785"/>
    <w:rsid w:val="007B0105"/>
    <w:rsid w:val="007B0247"/>
    <w:rsid w:val="007B055C"/>
    <w:rsid w:val="007B0712"/>
    <w:rsid w:val="007B0CA9"/>
    <w:rsid w:val="007B0EBC"/>
    <w:rsid w:val="007B21B3"/>
    <w:rsid w:val="007B2374"/>
    <w:rsid w:val="007B2A9B"/>
    <w:rsid w:val="007B3029"/>
    <w:rsid w:val="007B36EA"/>
    <w:rsid w:val="007B45E9"/>
    <w:rsid w:val="007B5E13"/>
    <w:rsid w:val="007B6158"/>
    <w:rsid w:val="007B6A0C"/>
    <w:rsid w:val="007B6E74"/>
    <w:rsid w:val="007B7021"/>
    <w:rsid w:val="007B74A1"/>
    <w:rsid w:val="007C25D8"/>
    <w:rsid w:val="007C2A48"/>
    <w:rsid w:val="007C32D1"/>
    <w:rsid w:val="007C36D5"/>
    <w:rsid w:val="007C3FB5"/>
    <w:rsid w:val="007C464E"/>
    <w:rsid w:val="007C5A0E"/>
    <w:rsid w:val="007C5E90"/>
    <w:rsid w:val="007C64CE"/>
    <w:rsid w:val="007C675A"/>
    <w:rsid w:val="007D0011"/>
    <w:rsid w:val="007D2058"/>
    <w:rsid w:val="007D3634"/>
    <w:rsid w:val="007D4097"/>
    <w:rsid w:val="007D468F"/>
    <w:rsid w:val="007D4CD3"/>
    <w:rsid w:val="007D5C16"/>
    <w:rsid w:val="007D5F9D"/>
    <w:rsid w:val="007D703E"/>
    <w:rsid w:val="007E04CD"/>
    <w:rsid w:val="007E08A9"/>
    <w:rsid w:val="007E0D54"/>
    <w:rsid w:val="007E2007"/>
    <w:rsid w:val="007E2B71"/>
    <w:rsid w:val="007E35F8"/>
    <w:rsid w:val="007E4CCB"/>
    <w:rsid w:val="007E62C8"/>
    <w:rsid w:val="007E79A0"/>
    <w:rsid w:val="007F129B"/>
    <w:rsid w:val="007F1AF7"/>
    <w:rsid w:val="007F2C04"/>
    <w:rsid w:val="007F4C4B"/>
    <w:rsid w:val="007F592A"/>
    <w:rsid w:val="007F61F3"/>
    <w:rsid w:val="007F6D8C"/>
    <w:rsid w:val="007F7403"/>
    <w:rsid w:val="007F7CF5"/>
    <w:rsid w:val="0080098F"/>
    <w:rsid w:val="00800DBA"/>
    <w:rsid w:val="008013A4"/>
    <w:rsid w:val="00802540"/>
    <w:rsid w:val="00802D16"/>
    <w:rsid w:val="00802DB3"/>
    <w:rsid w:val="008032BE"/>
    <w:rsid w:val="00803303"/>
    <w:rsid w:val="008034E5"/>
    <w:rsid w:val="00803C5B"/>
    <w:rsid w:val="00803C7E"/>
    <w:rsid w:val="00803CDC"/>
    <w:rsid w:val="00804362"/>
    <w:rsid w:val="008058C9"/>
    <w:rsid w:val="0080598E"/>
    <w:rsid w:val="00805A7C"/>
    <w:rsid w:val="00805EFA"/>
    <w:rsid w:val="008066F6"/>
    <w:rsid w:val="00806B10"/>
    <w:rsid w:val="008100CC"/>
    <w:rsid w:val="00810155"/>
    <w:rsid w:val="00811848"/>
    <w:rsid w:val="00811A29"/>
    <w:rsid w:val="00811A82"/>
    <w:rsid w:val="00811E9C"/>
    <w:rsid w:val="008127BC"/>
    <w:rsid w:val="00812B35"/>
    <w:rsid w:val="00813049"/>
    <w:rsid w:val="00813F5C"/>
    <w:rsid w:val="00814497"/>
    <w:rsid w:val="008148F3"/>
    <w:rsid w:val="00814C1D"/>
    <w:rsid w:val="0081563D"/>
    <w:rsid w:val="008157B4"/>
    <w:rsid w:val="00815C84"/>
    <w:rsid w:val="0081602D"/>
    <w:rsid w:val="0081660D"/>
    <w:rsid w:val="00816D02"/>
    <w:rsid w:val="00820DD8"/>
    <w:rsid w:val="00820FFE"/>
    <w:rsid w:val="0082177A"/>
    <w:rsid w:val="0082402E"/>
    <w:rsid w:val="0082451A"/>
    <w:rsid w:val="00826952"/>
    <w:rsid w:val="00826A38"/>
    <w:rsid w:val="00827C34"/>
    <w:rsid w:val="0083253D"/>
    <w:rsid w:val="008330CB"/>
    <w:rsid w:val="008330F1"/>
    <w:rsid w:val="008331B6"/>
    <w:rsid w:val="00833841"/>
    <w:rsid w:val="008340D4"/>
    <w:rsid w:val="00835DFB"/>
    <w:rsid w:val="0083689A"/>
    <w:rsid w:val="008370B7"/>
    <w:rsid w:val="00840301"/>
    <w:rsid w:val="0084040B"/>
    <w:rsid w:val="0084138B"/>
    <w:rsid w:val="008415DD"/>
    <w:rsid w:val="00842163"/>
    <w:rsid w:val="00842188"/>
    <w:rsid w:val="00842D05"/>
    <w:rsid w:val="00842D49"/>
    <w:rsid w:val="008434AC"/>
    <w:rsid w:val="008437CA"/>
    <w:rsid w:val="0084574F"/>
    <w:rsid w:val="0084637D"/>
    <w:rsid w:val="00846C31"/>
    <w:rsid w:val="008472B0"/>
    <w:rsid w:val="008478A8"/>
    <w:rsid w:val="00847E2D"/>
    <w:rsid w:val="00850EE9"/>
    <w:rsid w:val="00850F06"/>
    <w:rsid w:val="00851277"/>
    <w:rsid w:val="00851310"/>
    <w:rsid w:val="00851A7E"/>
    <w:rsid w:val="00851BC9"/>
    <w:rsid w:val="008527EE"/>
    <w:rsid w:val="008563C6"/>
    <w:rsid w:val="00856703"/>
    <w:rsid w:val="008571DE"/>
    <w:rsid w:val="0085761C"/>
    <w:rsid w:val="00857E6D"/>
    <w:rsid w:val="00860A46"/>
    <w:rsid w:val="008629E2"/>
    <w:rsid w:val="00862AC1"/>
    <w:rsid w:val="00864029"/>
    <w:rsid w:val="008641D9"/>
    <w:rsid w:val="008646D2"/>
    <w:rsid w:val="00865300"/>
    <w:rsid w:val="0086538E"/>
    <w:rsid w:val="008653BC"/>
    <w:rsid w:val="00865DE1"/>
    <w:rsid w:val="008662C5"/>
    <w:rsid w:val="008666BF"/>
    <w:rsid w:val="00866B63"/>
    <w:rsid w:val="00866D8A"/>
    <w:rsid w:val="00866E63"/>
    <w:rsid w:val="0086761D"/>
    <w:rsid w:val="00867682"/>
    <w:rsid w:val="00870DF1"/>
    <w:rsid w:val="00871F78"/>
    <w:rsid w:val="008726D0"/>
    <w:rsid w:val="00872D3D"/>
    <w:rsid w:val="00873A40"/>
    <w:rsid w:val="00873CE3"/>
    <w:rsid w:val="0087417C"/>
    <w:rsid w:val="0087421D"/>
    <w:rsid w:val="008743EF"/>
    <w:rsid w:val="00874A54"/>
    <w:rsid w:val="00874DE1"/>
    <w:rsid w:val="00874F7E"/>
    <w:rsid w:val="00875D24"/>
    <w:rsid w:val="00875F6B"/>
    <w:rsid w:val="008765E1"/>
    <w:rsid w:val="008774E3"/>
    <w:rsid w:val="00877D31"/>
    <w:rsid w:val="00880D36"/>
    <w:rsid w:val="00881307"/>
    <w:rsid w:val="008817DC"/>
    <w:rsid w:val="008818CF"/>
    <w:rsid w:val="0088211A"/>
    <w:rsid w:val="008828F3"/>
    <w:rsid w:val="00882A09"/>
    <w:rsid w:val="008832F4"/>
    <w:rsid w:val="00883B0D"/>
    <w:rsid w:val="0088453F"/>
    <w:rsid w:val="008847C8"/>
    <w:rsid w:val="008851C6"/>
    <w:rsid w:val="00885A10"/>
    <w:rsid w:val="00886152"/>
    <w:rsid w:val="00886E83"/>
    <w:rsid w:val="0088772D"/>
    <w:rsid w:val="0088784B"/>
    <w:rsid w:val="0089032F"/>
    <w:rsid w:val="008908F2"/>
    <w:rsid w:val="00890DA5"/>
    <w:rsid w:val="00891283"/>
    <w:rsid w:val="00891B2B"/>
    <w:rsid w:val="00892265"/>
    <w:rsid w:val="008926FD"/>
    <w:rsid w:val="00892792"/>
    <w:rsid w:val="008929F4"/>
    <w:rsid w:val="00892E68"/>
    <w:rsid w:val="008931C0"/>
    <w:rsid w:val="00893A4A"/>
    <w:rsid w:val="00893A82"/>
    <w:rsid w:val="00894763"/>
    <w:rsid w:val="008962C7"/>
    <w:rsid w:val="00896860"/>
    <w:rsid w:val="00896F7A"/>
    <w:rsid w:val="008977F2"/>
    <w:rsid w:val="00897CC2"/>
    <w:rsid w:val="00897D75"/>
    <w:rsid w:val="00897F01"/>
    <w:rsid w:val="008A157F"/>
    <w:rsid w:val="008A15CF"/>
    <w:rsid w:val="008A2137"/>
    <w:rsid w:val="008A21F8"/>
    <w:rsid w:val="008A2BAE"/>
    <w:rsid w:val="008A3262"/>
    <w:rsid w:val="008A3A3C"/>
    <w:rsid w:val="008A5207"/>
    <w:rsid w:val="008A5721"/>
    <w:rsid w:val="008A5B24"/>
    <w:rsid w:val="008A6348"/>
    <w:rsid w:val="008A78D8"/>
    <w:rsid w:val="008B0185"/>
    <w:rsid w:val="008B01DE"/>
    <w:rsid w:val="008B0420"/>
    <w:rsid w:val="008B0D10"/>
    <w:rsid w:val="008B24F1"/>
    <w:rsid w:val="008B2C75"/>
    <w:rsid w:val="008B2DE0"/>
    <w:rsid w:val="008B2E12"/>
    <w:rsid w:val="008B3319"/>
    <w:rsid w:val="008B3B1E"/>
    <w:rsid w:val="008B5560"/>
    <w:rsid w:val="008B5EDB"/>
    <w:rsid w:val="008B5EFD"/>
    <w:rsid w:val="008B6916"/>
    <w:rsid w:val="008B6C9C"/>
    <w:rsid w:val="008B7364"/>
    <w:rsid w:val="008B7B0E"/>
    <w:rsid w:val="008B7B90"/>
    <w:rsid w:val="008C00F4"/>
    <w:rsid w:val="008C0187"/>
    <w:rsid w:val="008C0C89"/>
    <w:rsid w:val="008C2029"/>
    <w:rsid w:val="008C255C"/>
    <w:rsid w:val="008C313A"/>
    <w:rsid w:val="008C4791"/>
    <w:rsid w:val="008C488D"/>
    <w:rsid w:val="008C5AF0"/>
    <w:rsid w:val="008C6655"/>
    <w:rsid w:val="008C72D2"/>
    <w:rsid w:val="008C7950"/>
    <w:rsid w:val="008C7F07"/>
    <w:rsid w:val="008D017D"/>
    <w:rsid w:val="008D0A57"/>
    <w:rsid w:val="008D0F0A"/>
    <w:rsid w:val="008D179C"/>
    <w:rsid w:val="008D1870"/>
    <w:rsid w:val="008D232A"/>
    <w:rsid w:val="008D3D49"/>
    <w:rsid w:val="008D3F37"/>
    <w:rsid w:val="008D4194"/>
    <w:rsid w:val="008D433E"/>
    <w:rsid w:val="008D47A8"/>
    <w:rsid w:val="008D4895"/>
    <w:rsid w:val="008D4D7F"/>
    <w:rsid w:val="008D51B4"/>
    <w:rsid w:val="008D55EA"/>
    <w:rsid w:val="008D5752"/>
    <w:rsid w:val="008D6E54"/>
    <w:rsid w:val="008D7690"/>
    <w:rsid w:val="008D771B"/>
    <w:rsid w:val="008D77D0"/>
    <w:rsid w:val="008D7CCF"/>
    <w:rsid w:val="008E03CD"/>
    <w:rsid w:val="008E0FD9"/>
    <w:rsid w:val="008E15E0"/>
    <w:rsid w:val="008E2393"/>
    <w:rsid w:val="008E3CEF"/>
    <w:rsid w:val="008E3D28"/>
    <w:rsid w:val="008E4E36"/>
    <w:rsid w:val="008E55D3"/>
    <w:rsid w:val="008E5C8C"/>
    <w:rsid w:val="008E6A7F"/>
    <w:rsid w:val="008E7BA9"/>
    <w:rsid w:val="008F09E7"/>
    <w:rsid w:val="008F1368"/>
    <w:rsid w:val="008F324E"/>
    <w:rsid w:val="008F3335"/>
    <w:rsid w:val="008F37B5"/>
    <w:rsid w:val="008F3D0E"/>
    <w:rsid w:val="008F4711"/>
    <w:rsid w:val="008F6A6F"/>
    <w:rsid w:val="008F6B6F"/>
    <w:rsid w:val="00900446"/>
    <w:rsid w:val="009006E5"/>
    <w:rsid w:val="00900E9A"/>
    <w:rsid w:val="00901943"/>
    <w:rsid w:val="00902471"/>
    <w:rsid w:val="0090272D"/>
    <w:rsid w:val="009035CA"/>
    <w:rsid w:val="009043B0"/>
    <w:rsid w:val="009050E3"/>
    <w:rsid w:val="0090565C"/>
    <w:rsid w:val="00905D5F"/>
    <w:rsid w:val="00907C55"/>
    <w:rsid w:val="009105AE"/>
    <w:rsid w:val="0091141D"/>
    <w:rsid w:val="00911B4B"/>
    <w:rsid w:val="00911CFA"/>
    <w:rsid w:val="00911D9C"/>
    <w:rsid w:val="00912A26"/>
    <w:rsid w:val="0091312D"/>
    <w:rsid w:val="0091358D"/>
    <w:rsid w:val="00914098"/>
    <w:rsid w:val="0091423D"/>
    <w:rsid w:val="0091431A"/>
    <w:rsid w:val="00915366"/>
    <w:rsid w:val="00915682"/>
    <w:rsid w:val="00915D9F"/>
    <w:rsid w:val="00916DB2"/>
    <w:rsid w:val="009172CD"/>
    <w:rsid w:val="00917A6C"/>
    <w:rsid w:val="00920181"/>
    <w:rsid w:val="00921A7E"/>
    <w:rsid w:val="009220C1"/>
    <w:rsid w:val="00922D56"/>
    <w:rsid w:val="00922F8D"/>
    <w:rsid w:val="009230FD"/>
    <w:rsid w:val="00923127"/>
    <w:rsid w:val="00924C02"/>
    <w:rsid w:val="00924F66"/>
    <w:rsid w:val="00925F7F"/>
    <w:rsid w:val="00927042"/>
    <w:rsid w:val="00927446"/>
    <w:rsid w:val="0092750C"/>
    <w:rsid w:val="00927611"/>
    <w:rsid w:val="00927785"/>
    <w:rsid w:val="00927B88"/>
    <w:rsid w:val="00930215"/>
    <w:rsid w:val="00930955"/>
    <w:rsid w:val="00930D42"/>
    <w:rsid w:val="009324BD"/>
    <w:rsid w:val="0093328E"/>
    <w:rsid w:val="00933405"/>
    <w:rsid w:val="00933AEB"/>
    <w:rsid w:val="009342A7"/>
    <w:rsid w:val="00935968"/>
    <w:rsid w:val="00935C59"/>
    <w:rsid w:val="00936323"/>
    <w:rsid w:val="00936389"/>
    <w:rsid w:val="0093639B"/>
    <w:rsid w:val="00936A15"/>
    <w:rsid w:val="00936E12"/>
    <w:rsid w:val="00936EFF"/>
    <w:rsid w:val="0094053A"/>
    <w:rsid w:val="009405E1"/>
    <w:rsid w:val="00941206"/>
    <w:rsid w:val="0094168C"/>
    <w:rsid w:val="0094191E"/>
    <w:rsid w:val="009425CF"/>
    <w:rsid w:val="00943204"/>
    <w:rsid w:val="009435AE"/>
    <w:rsid w:val="0094459B"/>
    <w:rsid w:val="0094460C"/>
    <w:rsid w:val="00944B36"/>
    <w:rsid w:val="00944B90"/>
    <w:rsid w:val="00944E3B"/>
    <w:rsid w:val="009456D3"/>
    <w:rsid w:val="0094612C"/>
    <w:rsid w:val="0094629E"/>
    <w:rsid w:val="009462C2"/>
    <w:rsid w:val="00946DC2"/>
    <w:rsid w:val="009473D6"/>
    <w:rsid w:val="00947AB7"/>
    <w:rsid w:val="0095152D"/>
    <w:rsid w:val="0095214E"/>
    <w:rsid w:val="00952B25"/>
    <w:rsid w:val="00953BC9"/>
    <w:rsid w:val="00953FA3"/>
    <w:rsid w:val="009542A8"/>
    <w:rsid w:val="009542EA"/>
    <w:rsid w:val="009550C1"/>
    <w:rsid w:val="009554F6"/>
    <w:rsid w:val="00955606"/>
    <w:rsid w:val="00955B19"/>
    <w:rsid w:val="00955BF2"/>
    <w:rsid w:val="009567C2"/>
    <w:rsid w:val="00957024"/>
    <w:rsid w:val="00957118"/>
    <w:rsid w:val="0095737B"/>
    <w:rsid w:val="009578D7"/>
    <w:rsid w:val="00960EA2"/>
    <w:rsid w:val="00961946"/>
    <w:rsid w:val="00961C36"/>
    <w:rsid w:val="00964064"/>
    <w:rsid w:val="00965BD1"/>
    <w:rsid w:val="00967152"/>
    <w:rsid w:val="00970B3E"/>
    <w:rsid w:val="00971194"/>
    <w:rsid w:val="009711F3"/>
    <w:rsid w:val="0097197D"/>
    <w:rsid w:val="00971C1A"/>
    <w:rsid w:val="00971C90"/>
    <w:rsid w:val="0097200B"/>
    <w:rsid w:val="00973DC1"/>
    <w:rsid w:val="00974CCE"/>
    <w:rsid w:val="00975B41"/>
    <w:rsid w:val="00975BF8"/>
    <w:rsid w:val="0097751A"/>
    <w:rsid w:val="009802AD"/>
    <w:rsid w:val="009808E8"/>
    <w:rsid w:val="0098117B"/>
    <w:rsid w:val="009817F7"/>
    <w:rsid w:val="00982DDD"/>
    <w:rsid w:val="00983E2C"/>
    <w:rsid w:val="0098452C"/>
    <w:rsid w:val="0098489A"/>
    <w:rsid w:val="009848A0"/>
    <w:rsid w:val="00984A16"/>
    <w:rsid w:val="00984CCA"/>
    <w:rsid w:val="009852C2"/>
    <w:rsid w:val="00985709"/>
    <w:rsid w:val="00985889"/>
    <w:rsid w:val="00986548"/>
    <w:rsid w:val="0098687D"/>
    <w:rsid w:val="009875C9"/>
    <w:rsid w:val="0098798E"/>
    <w:rsid w:val="009903B3"/>
    <w:rsid w:val="00990B5A"/>
    <w:rsid w:val="00990D38"/>
    <w:rsid w:val="009911A9"/>
    <w:rsid w:val="00991CDE"/>
    <w:rsid w:val="0099248A"/>
    <w:rsid w:val="00993047"/>
    <w:rsid w:val="00994A95"/>
    <w:rsid w:val="0099515A"/>
    <w:rsid w:val="00996767"/>
    <w:rsid w:val="00996D22"/>
    <w:rsid w:val="00997A4C"/>
    <w:rsid w:val="009A0CFB"/>
    <w:rsid w:val="009A0D8B"/>
    <w:rsid w:val="009A11DE"/>
    <w:rsid w:val="009A18D8"/>
    <w:rsid w:val="009A1F37"/>
    <w:rsid w:val="009A2097"/>
    <w:rsid w:val="009A2D2E"/>
    <w:rsid w:val="009A3B96"/>
    <w:rsid w:val="009A4743"/>
    <w:rsid w:val="009A497D"/>
    <w:rsid w:val="009A5543"/>
    <w:rsid w:val="009A6DBD"/>
    <w:rsid w:val="009A7097"/>
    <w:rsid w:val="009B00A3"/>
    <w:rsid w:val="009B0366"/>
    <w:rsid w:val="009B0A57"/>
    <w:rsid w:val="009B0AB5"/>
    <w:rsid w:val="009B111A"/>
    <w:rsid w:val="009B1482"/>
    <w:rsid w:val="009B1557"/>
    <w:rsid w:val="009B21E8"/>
    <w:rsid w:val="009B252F"/>
    <w:rsid w:val="009B2F37"/>
    <w:rsid w:val="009B3028"/>
    <w:rsid w:val="009B4253"/>
    <w:rsid w:val="009B45E4"/>
    <w:rsid w:val="009B47A4"/>
    <w:rsid w:val="009B49F5"/>
    <w:rsid w:val="009B4A27"/>
    <w:rsid w:val="009B4DAD"/>
    <w:rsid w:val="009B5D8D"/>
    <w:rsid w:val="009B61C3"/>
    <w:rsid w:val="009B6445"/>
    <w:rsid w:val="009B6456"/>
    <w:rsid w:val="009B7332"/>
    <w:rsid w:val="009B7F64"/>
    <w:rsid w:val="009C075A"/>
    <w:rsid w:val="009C14B0"/>
    <w:rsid w:val="009C1732"/>
    <w:rsid w:val="009C2A00"/>
    <w:rsid w:val="009C78E7"/>
    <w:rsid w:val="009C7BD0"/>
    <w:rsid w:val="009C7C8E"/>
    <w:rsid w:val="009D1985"/>
    <w:rsid w:val="009D2FFA"/>
    <w:rsid w:val="009D30C5"/>
    <w:rsid w:val="009D3D08"/>
    <w:rsid w:val="009D3D14"/>
    <w:rsid w:val="009D417B"/>
    <w:rsid w:val="009D70F3"/>
    <w:rsid w:val="009E0586"/>
    <w:rsid w:val="009E0730"/>
    <w:rsid w:val="009E0A66"/>
    <w:rsid w:val="009E14E0"/>
    <w:rsid w:val="009E150B"/>
    <w:rsid w:val="009E1EB6"/>
    <w:rsid w:val="009E238C"/>
    <w:rsid w:val="009E2597"/>
    <w:rsid w:val="009E31D1"/>
    <w:rsid w:val="009E56AE"/>
    <w:rsid w:val="009E64B2"/>
    <w:rsid w:val="009E6AA5"/>
    <w:rsid w:val="009E6D6F"/>
    <w:rsid w:val="009E6DD3"/>
    <w:rsid w:val="009F0EC9"/>
    <w:rsid w:val="009F15C4"/>
    <w:rsid w:val="009F17F9"/>
    <w:rsid w:val="009F2469"/>
    <w:rsid w:val="009F2849"/>
    <w:rsid w:val="009F343F"/>
    <w:rsid w:val="009F3508"/>
    <w:rsid w:val="009F3D98"/>
    <w:rsid w:val="009F4998"/>
    <w:rsid w:val="009F4DEA"/>
    <w:rsid w:val="009F4ECA"/>
    <w:rsid w:val="009F5E98"/>
    <w:rsid w:val="009F632A"/>
    <w:rsid w:val="009F6CC7"/>
    <w:rsid w:val="009F7BCF"/>
    <w:rsid w:val="009F7F20"/>
    <w:rsid w:val="00A003A7"/>
    <w:rsid w:val="00A006BD"/>
    <w:rsid w:val="00A009FA"/>
    <w:rsid w:val="00A00C84"/>
    <w:rsid w:val="00A01AB1"/>
    <w:rsid w:val="00A02069"/>
    <w:rsid w:val="00A023CC"/>
    <w:rsid w:val="00A0258F"/>
    <w:rsid w:val="00A026FC"/>
    <w:rsid w:val="00A028DD"/>
    <w:rsid w:val="00A03534"/>
    <w:rsid w:val="00A037C4"/>
    <w:rsid w:val="00A03EB0"/>
    <w:rsid w:val="00A04002"/>
    <w:rsid w:val="00A054FC"/>
    <w:rsid w:val="00A05634"/>
    <w:rsid w:val="00A0645C"/>
    <w:rsid w:val="00A06BF3"/>
    <w:rsid w:val="00A070D5"/>
    <w:rsid w:val="00A07A8C"/>
    <w:rsid w:val="00A10152"/>
    <w:rsid w:val="00A117F0"/>
    <w:rsid w:val="00A11B2B"/>
    <w:rsid w:val="00A137D0"/>
    <w:rsid w:val="00A137E1"/>
    <w:rsid w:val="00A13EFE"/>
    <w:rsid w:val="00A1550E"/>
    <w:rsid w:val="00A16505"/>
    <w:rsid w:val="00A16EC2"/>
    <w:rsid w:val="00A16F64"/>
    <w:rsid w:val="00A17001"/>
    <w:rsid w:val="00A1775F"/>
    <w:rsid w:val="00A20056"/>
    <w:rsid w:val="00A201AA"/>
    <w:rsid w:val="00A20458"/>
    <w:rsid w:val="00A20C56"/>
    <w:rsid w:val="00A219B8"/>
    <w:rsid w:val="00A21E30"/>
    <w:rsid w:val="00A22C5D"/>
    <w:rsid w:val="00A233BC"/>
    <w:rsid w:val="00A2397C"/>
    <w:rsid w:val="00A25DD5"/>
    <w:rsid w:val="00A26535"/>
    <w:rsid w:val="00A26598"/>
    <w:rsid w:val="00A2700A"/>
    <w:rsid w:val="00A27EBD"/>
    <w:rsid w:val="00A30036"/>
    <w:rsid w:val="00A302E3"/>
    <w:rsid w:val="00A30B14"/>
    <w:rsid w:val="00A30E94"/>
    <w:rsid w:val="00A311A1"/>
    <w:rsid w:val="00A31A97"/>
    <w:rsid w:val="00A325B3"/>
    <w:rsid w:val="00A34C3A"/>
    <w:rsid w:val="00A3646A"/>
    <w:rsid w:val="00A367EA"/>
    <w:rsid w:val="00A367FD"/>
    <w:rsid w:val="00A36900"/>
    <w:rsid w:val="00A36D67"/>
    <w:rsid w:val="00A37284"/>
    <w:rsid w:val="00A372EF"/>
    <w:rsid w:val="00A37EA9"/>
    <w:rsid w:val="00A403BD"/>
    <w:rsid w:val="00A406FF"/>
    <w:rsid w:val="00A40764"/>
    <w:rsid w:val="00A40AE3"/>
    <w:rsid w:val="00A40DCC"/>
    <w:rsid w:val="00A40F5F"/>
    <w:rsid w:val="00A412B0"/>
    <w:rsid w:val="00A42A1F"/>
    <w:rsid w:val="00A4322E"/>
    <w:rsid w:val="00A43854"/>
    <w:rsid w:val="00A43F90"/>
    <w:rsid w:val="00A44798"/>
    <w:rsid w:val="00A44B07"/>
    <w:rsid w:val="00A4592A"/>
    <w:rsid w:val="00A45A58"/>
    <w:rsid w:val="00A45B42"/>
    <w:rsid w:val="00A45CDB"/>
    <w:rsid w:val="00A46027"/>
    <w:rsid w:val="00A466EE"/>
    <w:rsid w:val="00A46B73"/>
    <w:rsid w:val="00A502C5"/>
    <w:rsid w:val="00A504F2"/>
    <w:rsid w:val="00A50999"/>
    <w:rsid w:val="00A50EA3"/>
    <w:rsid w:val="00A51C62"/>
    <w:rsid w:val="00A51F0D"/>
    <w:rsid w:val="00A53238"/>
    <w:rsid w:val="00A536D5"/>
    <w:rsid w:val="00A537B5"/>
    <w:rsid w:val="00A54A2C"/>
    <w:rsid w:val="00A55D87"/>
    <w:rsid w:val="00A56100"/>
    <w:rsid w:val="00A5672F"/>
    <w:rsid w:val="00A57EC8"/>
    <w:rsid w:val="00A60362"/>
    <w:rsid w:val="00A6172B"/>
    <w:rsid w:val="00A62079"/>
    <w:rsid w:val="00A6289A"/>
    <w:rsid w:val="00A628AA"/>
    <w:rsid w:val="00A62B7D"/>
    <w:rsid w:val="00A63440"/>
    <w:rsid w:val="00A63566"/>
    <w:rsid w:val="00A6387E"/>
    <w:rsid w:val="00A6449F"/>
    <w:rsid w:val="00A6452C"/>
    <w:rsid w:val="00A64A43"/>
    <w:rsid w:val="00A67833"/>
    <w:rsid w:val="00A7069D"/>
    <w:rsid w:val="00A71439"/>
    <w:rsid w:val="00A72D1E"/>
    <w:rsid w:val="00A72E5C"/>
    <w:rsid w:val="00A73465"/>
    <w:rsid w:val="00A74C38"/>
    <w:rsid w:val="00A765B6"/>
    <w:rsid w:val="00A765C6"/>
    <w:rsid w:val="00A76CF9"/>
    <w:rsid w:val="00A76E21"/>
    <w:rsid w:val="00A76EEB"/>
    <w:rsid w:val="00A816B4"/>
    <w:rsid w:val="00A81D24"/>
    <w:rsid w:val="00A81E01"/>
    <w:rsid w:val="00A82A6C"/>
    <w:rsid w:val="00A830EB"/>
    <w:rsid w:val="00A8328B"/>
    <w:rsid w:val="00A84872"/>
    <w:rsid w:val="00A84957"/>
    <w:rsid w:val="00A849BA"/>
    <w:rsid w:val="00A8514C"/>
    <w:rsid w:val="00A851E5"/>
    <w:rsid w:val="00A85B14"/>
    <w:rsid w:val="00A86682"/>
    <w:rsid w:val="00A87589"/>
    <w:rsid w:val="00A87E05"/>
    <w:rsid w:val="00A909E5"/>
    <w:rsid w:val="00A911A2"/>
    <w:rsid w:val="00A91B15"/>
    <w:rsid w:val="00A927B1"/>
    <w:rsid w:val="00A92F87"/>
    <w:rsid w:val="00A93F14"/>
    <w:rsid w:val="00A94221"/>
    <w:rsid w:val="00A9444F"/>
    <w:rsid w:val="00A94F38"/>
    <w:rsid w:val="00A950AF"/>
    <w:rsid w:val="00A956F8"/>
    <w:rsid w:val="00A9762A"/>
    <w:rsid w:val="00AA109B"/>
    <w:rsid w:val="00AA18CF"/>
    <w:rsid w:val="00AA1D57"/>
    <w:rsid w:val="00AA2422"/>
    <w:rsid w:val="00AA2E4C"/>
    <w:rsid w:val="00AA49BC"/>
    <w:rsid w:val="00AA58A1"/>
    <w:rsid w:val="00AA58AF"/>
    <w:rsid w:val="00AA6206"/>
    <w:rsid w:val="00AA6486"/>
    <w:rsid w:val="00AA6504"/>
    <w:rsid w:val="00AA6AA7"/>
    <w:rsid w:val="00AA7446"/>
    <w:rsid w:val="00AB02F3"/>
    <w:rsid w:val="00AB1EF7"/>
    <w:rsid w:val="00AB293E"/>
    <w:rsid w:val="00AB3B07"/>
    <w:rsid w:val="00AB4380"/>
    <w:rsid w:val="00AB48E3"/>
    <w:rsid w:val="00AB5C37"/>
    <w:rsid w:val="00AB7A84"/>
    <w:rsid w:val="00AB7AFD"/>
    <w:rsid w:val="00AC0141"/>
    <w:rsid w:val="00AC1456"/>
    <w:rsid w:val="00AC1878"/>
    <w:rsid w:val="00AC25FD"/>
    <w:rsid w:val="00AC4322"/>
    <w:rsid w:val="00AC444C"/>
    <w:rsid w:val="00AC5B35"/>
    <w:rsid w:val="00AC7AE3"/>
    <w:rsid w:val="00AD053E"/>
    <w:rsid w:val="00AD1F05"/>
    <w:rsid w:val="00AD25C9"/>
    <w:rsid w:val="00AD3F77"/>
    <w:rsid w:val="00AD4733"/>
    <w:rsid w:val="00AD4F23"/>
    <w:rsid w:val="00AD5F01"/>
    <w:rsid w:val="00AD6DDB"/>
    <w:rsid w:val="00AD72CE"/>
    <w:rsid w:val="00AD76E3"/>
    <w:rsid w:val="00AE04C7"/>
    <w:rsid w:val="00AE0F38"/>
    <w:rsid w:val="00AE16CE"/>
    <w:rsid w:val="00AE2A5B"/>
    <w:rsid w:val="00AE3930"/>
    <w:rsid w:val="00AE3ADD"/>
    <w:rsid w:val="00AE3E41"/>
    <w:rsid w:val="00AE46A7"/>
    <w:rsid w:val="00AE4ADE"/>
    <w:rsid w:val="00AE5101"/>
    <w:rsid w:val="00AE5E20"/>
    <w:rsid w:val="00AE5F2C"/>
    <w:rsid w:val="00AE60C9"/>
    <w:rsid w:val="00AE60D3"/>
    <w:rsid w:val="00AE699A"/>
    <w:rsid w:val="00AE6FC8"/>
    <w:rsid w:val="00AF0786"/>
    <w:rsid w:val="00AF1038"/>
    <w:rsid w:val="00AF233E"/>
    <w:rsid w:val="00AF2706"/>
    <w:rsid w:val="00AF2C5E"/>
    <w:rsid w:val="00AF4026"/>
    <w:rsid w:val="00AF451D"/>
    <w:rsid w:val="00AF4EFA"/>
    <w:rsid w:val="00AF575F"/>
    <w:rsid w:val="00AF60C4"/>
    <w:rsid w:val="00AF68A4"/>
    <w:rsid w:val="00AF695C"/>
    <w:rsid w:val="00B001E2"/>
    <w:rsid w:val="00B00556"/>
    <w:rsid w:val="00B00BCB"/>
    <w:rsid w:val="00B00F22"/>
    <w:rsid w:val="00B01C1D"/>
    <w:rsid w:val="00B0215A"/>
    <w:rsid w:val="00B02BB1"/>
    <w:rsid w:val="00B0404F"/>
    <w:rsid w:val="00B05023"/>
    <w:rsid w:val="00B063B3"/>
    <w:rsid w:val="00B06544"/>
    <w:rsid w:val="00B06CE0"/>
    <w:rsid w:val="00B0776D"/>
    <w:rsid w:val="00B07796"/>
    <w:rsid w:val="00B07CB3"/>
    <w:rsid w:val="00B07D3B"/>
    <w:rsid w:val="00B100C9"/>
    <w:rsid w:val="00B1046C"/>
    <w:rsid w:val="00B10982"/>
    <w:rsid w:val="00B109C6"/>
    <w:rsid w:val="00B10FFB"/>
    <w:rsid w:val="00B11902"/>
    <w:rsid w:val="00B11F53"/>
    <w:rsid w:val="00B11FA2"/>
    <w:rsid w:val="00B121E7"/>
    <w:rsid w:val="00B12936"/>
    <w:rsid w:val="00B13B29"/>
    <w:rsid w:val="00B150EE"/>
    <w:rsid w:val="00B15A33"/>
    <w:rsid w:val="00B15E5B"/>
    <w:rsid w:val="00B15F6D"/>
    <w:rsid w:val="00B1675C"/>
    <w:rsid w:val="00B174DF"/>
    <w:rsid w:val="00B17752"/>
    <w:rsid w:val="00B20612"/>
    <w:rsid w:val="00B208F6"/>
    <w:rsid w:val="00B2127C"/>
    <w:rsid w:val="00B215AD"/>
    <w:rsid w:val="00B21C32"/>
    <w:rsid w:val="00B23708"/>
    <w:rsid w:val="00B248D7"/>
    <w:rsid w:val="00B2499A"/>
    <w:rsid w:val="00B24CEE"/>
    <w:rsid w:val="00B2520D"/>
    <w:rsid w:val="00B25414"/>
    <w:rsid w:val="00B25887"/>
    <w:rsid w:val="00B258A2"/>
    <w:rsid w:val="00B25E10"/>
    <w:rsid w:val="00B25F2C"/>
    <w:rsid w:val="00B27600"/>
    <w:rsid w:val="00B27DA2"/>
    <w:rsid w:val="00B27DDB"/>
    <w:rsid w:val="00B30590"/>
    <w:rsid w:val="00B30B08"/>
    <w:rsid w:val="00B3132E"/>
    <w:rsid w:val="00B3138B"/>
    <w:rsid w:val="00B31CF0"/>
    <w:rsid w:val="00B31D35"/>
    <w:rsid w:val="00B340A1"/>
    <w:rsid w:val="00B3466A"/>
    <w:rsid w:val="00B3541A"/>
    <w:rsid w:val="00B37BAF"/>
    <w:rsid w:val="00B419C2"/>
    <w:rsid w:val="00B41E54"/>
    <w:rsid w:val="00B42F98"/>
    <w:rsid w:val="00B431B4"/>
    <w:rsid w:val="00B45CBD"/>
    <w:rsid w:val="00B46225"/>
    <w:rsid w:val="00B462C9"/>
    <w:rsid w:val="00B46754"/>
    <w:rsid w:val="00B46D1D"/>
    <w:rsid w:val="00B47D79"/>
    <w:rsid w:val="00B47FFA"/>
    <w:rsid w:val="00B50224"/>
    <w:rsid w:val="00B5112C"/>
    <w:rsid w:val="00B51DA7"/>
    <w:rsid w:val="00B52860"/>
    <w:rsid w:val="00B52A8F"/>
    <w:rsid w:val="00B5404D"/>
    <w:rsid w:val="00B54AA9"/>
    <w:rsid w:val="00B55489"/>
    <w:rsid w:val="00B572CF"/>
    <w:rsid w:val="00B57E61"/>
    <w:rsid w:val="00B57E75"/>
    <w:rsid w:val="00B60FE5"/>
    <w:rsid w:val="00B6100B"/>
    <w:rsid w:val="00B6129F"/>
    <w:rsid w:val="00B61FC7"/>
    <w:rsid w:val="00B624B6"/>
    <w:rsid w:val="00B62506"/>
    <w:rsid w:val="00B62961"/>
    <w:rsid w:val="00B63076"/>
    <w:rsid w:val="00B63D46"/>
    <w:rsid w:val="00B656F1"/>
    <w:rsid w:val="00B65E46"/>
    <w:rsid w:val="00B668B0"/>
    <w:rsid w:val="00B67134"/>
    <w:rsid w:val="00B67F37"/>
    <w:rsid w:val="00B702D7"/>
    <w:rsid w:val="00B70739"/>
    <w:rsid w:val="00B70EB4"/>
    <w:rsid w:val="00B7102D"/>
    <w:rsid w:val="00B716D9"/>
    <w:rsid w:val="00B72B5C"/>
    <w:rsid w:val="00B73505"/>
    <w:rsid w:val="00B73D60"/>
    <w:rsid w:val="00B73E04"/>
    <w:rsid w:val="00B742FA"/>
    <w:rsid w:val="00B743F7"/>
    <w:rsid w:val="00B7551F"/>
    <w:rsid w:val="00B75B4E"/>
    <w:rsid w:val="00B7614C"/>
    <w:rsid w:val="00B76763"/>
    <w:rsid w:val="00B76953"/>
    <w:rsid w:val="00B80022"/>
    <w:rsid w:val="00B8043A"/>
    <w:rsid w:val="00B80806"/>
    <w:rsid w:val="00B80877"/>
    <w:rsid w:val="00B82376"/>
    <w:rsid w:val="00B8254A"/>
    <w:rsid w:val="00B82792"/>
    <w:rsid w:val="00B831AC"/>
    <w:rsid w:val="00B8334E"/>
    <w:rsid w:val="00B8351B"/>
    <w:rsid w:val="00B83DAE"/>
    <w:rsid w:val="00B84754"/>
    <w:rsid w:val="00B84A1E"/>
    <w:rsid w:val="00B85200"/>
    <w:rsid w:val="00B856B1"/>
    <w:rsid w:val="00B85BD1"/>
    <w:rsid w:val="00B8639F"/>
    <w:rsid w:val="00B86985"/>
    <w:rsid w:val="00B876CB"/>
    <w:rsid w:val="00B87B04"/>
    <w:rsid w:val="00B90269"/>
    <w:rsid w:val="00B9217E"/>
    <w:rsid w:val="00B92BCD"/>
    <w:rsid w:val="00B94976"/>
    <w:rsid w:val="00B94BD0"/>
    <w:rsid w:val="00B94F93"/>
    <w:rsid w:val="00B952F2"/>
    <w:rsid w:val="00B953F4"/>
    <w:rsid w:val="00B95451"/>
    <w:rsid w:val="00B958CC"/>
    <w:rsid w:val="00B96BED"/>
    <w:rsid w:val="00B97498"/>
    <w:rsid w:val="00B97BC9"/>
    <w:rsid w:val="00BA026D"/>
    <w:rsid w:val="00BA0EF5"/>
    <w:rsid w:val="00BA1536"/>
    <w:rsid w:val="00BA45DC"/>
    <w:rsid w:val="00BA51D2"/>
    <w:rsid w:val="00BA55D5"/>
    <w:rsid w:val="00BA6903"/>
    <w:rsid w:val="00BA6D5F"/>
    <w:rsid w:val="00BA72BF"/>
    <w:rsid w:val="00BA75D5"/>
    <w:rsid w:val="00BA773A"/>
    <w:rsid w:val="00BA7C77"/>
    <w:rsid w:val="00BB1F8F"/>
    <w:rsid w:val="00BB25A9"/>
    <w:rsid w:val="00BB25B7"/>
    <w:rsid w:val="00BB2DCE"/>
    <w:rsid w:val="00BB3A4D"/>
    <w:rsid w:val="00BB40C6"/>
    <w:rsid w:val="00BB49F2"/>
    <w:rsid w:val="00BB4C03"/>
    <w:rsid w:val="00BB61A2"/>
    <w:rsid w:val="00BB64D8"/>
    <w:rsid w:val="00BB6B0D"/>
    <w:rsid w:val="00BB76E7"/>
    <w:rsid w:val="00BC00EC"/>
    <w:rsid w:val="00BC078F"/>
    <w:rsid w:val="00BC08E9"/>
    <w:rsid w:val="00BC0B8B"/>
    <w:rsid w:val="00BC0F4A"/>
    <w:rsid w:val="00BC1EAC"/>
    <w:rsid w:val="00BC2251"/>
    <w:rsid w:val="00BC2D8A"/>
    <w:rsid w:val="00BC3235"/>
    <w:rsid w:val="00BC3DD0"/>
    <w:rsid w:val="00BC50A2"/>
    <w:rsid w:val="00BC55ED"/>
    <w:rsid w:val="00BC5EE2"/>
    <w:rsid w:val="00BC6728"/>
    <w:rsid w:val="00BC681B"/>
    <w:rsid w:val="00BC708F"/>
    <w:rsid w:val="00BC76F0"/>
    <w:rsid w:val="00BC787B"/>
    <w:rsid w:val="00BC78F8"/>
    <w:rsid w:val="00BD07A9"/>
    <w:rsid w:val="00BD11A5"/>
    <w:rsid w:val="00BD1564"/>
    <w:rsid w:val="00BD171D"/>
    <w:rsid w:val="00BD2307"/>
    <w:rsid w:val="00BD295E"/>
    <w:rsid w:val="00BD525D"/>
    <w:rsid w:val="00BD562F"/>
    <w:rsid w:val="00BD75DB"/>
    <w:rsid w:val="00BD7E7E"/>
    <w:rsid w:val="00BE0155"/>
    <w:rsid w:val="00BE07BC"/>
    <w:rsid w:val="00BE0D9B"/>
    <w:rsid w:val="00BE11F1"/>
    <w:rsid w:val="00BE163F"/>
    <w:rsid w:val="00BE30CD"/>
    <w:rsid w:val="00BE3198"/>
    <w:rsid w:val="00BE329E"/>
    <w:rsid w:val="00BE3562"/>
    <w:rsid w:val="00BE3DAE"/>
    <w:rsid w:val="00BE4D86"/>
    <w:rsid w:val="00BE558F"/>
    <w:rsid w:val="00BE5ED1"/>
    <w:rsid w:val="00BE70D3"/>
    <w:rsid w:val="00BE7306"/>
    <w:rsid w:val="00BE7DDB"/>
    <w:rsid w:val="00BF13AA"/>
    <w:rsid w:val="00BF162F"/>
    <w:rsid w:val="00BF1821"/>
    <w:rsid w:val="00BF1C84"/>
    <w:rsid w:val="00BF1DB2"/>
    <w:rsid w:val="00BF263E"/>
    <w:rsid w:val="00BF2F6D"/>
    <w:rsid w:val="00BF32DE"/>
    <w:rsid w:val="00BF32DF"/>
    <w:rsid w:val="00BF3AAC"/>
    <w:rsid w:val="00BF3C72"/>
    <w:rsid w:val="00BF45E6"/>
    <w:rsid w:val="00BF46A5"/>
    <w:rsid w:val="00BF4D4C"/>
    <w:rsid w:val="00BF516E"/>
    <w:rsid w:val="00BF550E"/>
    <w:rsid w:val="00BF56EB"/>
    <w:rsid w:val="00BF5C4B"/>
    <w:rsid w:val="00BF5FA8"/>
    <w:rsid w:val="00BF6911"/>
    <w:rsid w:val="00BF6C30"/>
    <w:rsid w:val="00BF7608"/>
    <w:rsid w:val="00BF785F"/>
    <w:rsid w:val="00C0003A"/>
    <w:rsid w:val="00C016DC"/>
    <w:rsid w:val="00C0444C"/>
    <w:rsid w:val="00C046A2"/>
    <w:rsid w:val="00C04F1E"/>
    <w:rsid w:val="00C05E77"/>
    <w:rsid w:val="00C060E4"/>
    <w:rsid w:val="00C064CF"/>
    <w:rsid w:val="00C0688A"/>
    <w:rsid w:val="00C07F60"/>
    <w:rsid w:val="00C07F6A"/>
    <w:rsid w:val="00C104DB"/>
    <w:rsid w:val="00C12802"/>
    <w:rsid w:val="00C12B00"/>
    <w:rsid w:val="00C14816"/>
    <w:rsid w:val="00C14BC8"/>
    <w:rsid w:val="00C150AF"/>
    <w:rsid w:val="00C15B3F"/>
    <w:rsid w:val="00C15F34"/>
    <w:rsid w:val="00C16BD5"/>
    <w:rsid w:val="00C17555"/>
    <w:rsid w:val="00C178CC"/>
    <w:rsid w:val="00C20344"/>
    <w:rsid w:val="00C21432"/>
    <w:rsid w:val="00C21F86"/>
    <w:rsid w:val="00C22117"/>
    <w:rsid w:val="00C2319D"/>
    <w:rsid w:val="00C2436A"/>
    <w:rsid w:val="00C24403"/>
    <w:rsid w:val="00C246EB"/>
    <w:rsid w:val="00C24727"/>
    <w:rsid w:val="00C24C59"/>
    <w:rsid w:val="00C25F4C"/>
    <w:rsid w:val="00C27163"/>
    <w:rsid w:val="00C2724D"/>
    <w:rsid w:val="00C272D7"/>
    <w:rsid w:val="00C30604"/>
    <w:rsid w:val="00C30B12"/>
    <w:rsid w:val="00C30BC8"/>
    <w:rsid w:val="00C30DB5"/>
    <w:rsid w:val="00C312DE"/>
    <w:rsid w:val="00C31765"/>
    <w:rsid w:val="00C31B75"/>
    <w:rsid w:val="00C31FF1"/>
    <w:rsid w:val="00C32B53"/>
    <w:rsid w:val="00C32EA1"/>
    <w:rsid w:val="00C33055"/>
    <w:rsid w:val="00C33364"/>
    <w:rsid w:val="00C3374E"/>
    <w:rsid w:val="00C34172"/>
    <w:rsid w:val="00C34BC5"/>
    <w:rsid w:val="00C35F36"/>
    <w:rsid w:val="00C378CB"/>
    <w:rsid w:val="00C403EB"/>
    <w:rsid w:val="00C41088"/>
    <w:rsid w:val="00C41420"/>
    <w:rsid w:val="00C41B67"/>
    <w:rsid w:val="00C41DBB"/>
    <w:rsid w:val="00C4425E"/>
    <w:rsid w:val="00C444DC"/>
    <w:rsid w:val="00C44E98"/>
    <w:rsid w:val="00C45EAF"/>
    <w:rsid w:val="00C465C1"/>
    <w:rsid w:val="00C46D6D"/>
    <w:rsid w:val="00C478FD"/>
    <w:rsid w:val="00C47B2B"/>
    <w:rsid w:val="00C510E6"/>
    <w:rsid w:val="00C522BA"/>
    <w:rsid w:val="00C534BE"/>
    <w:rsid w:val="00C55FA9"/>
    <w:rsid w:val="00C57215"/>
    <w:rsid w:val="00C576B9"/>
    <w:rsid w:val="00C57AD5"/>
    <w:rsid w:val="00C6018D"/>
    <w:rsid w:val="00C60B22"/>
    <w:rsid w:val="00C60E04"/>
    <w:rsid w:val="00C61022"/>
    <w:rsid w:val="00C6138E"/>
    <w:rsid w:val="00C61482"/>
    <w:rsid w:val="00C622C5"/>
    <w:rsid w:val="00C62A7F"/>
    <w:rsid w:val="00C63064"/>
    <w:rsid w:val="00C6309E"/>
    <w:rsid w:val="00C64210"/>
    <w:rsid w:val="00C647CF"/>
    <w:rsid w:val="00C64E0B"/>
    <w:rsid w:val="00C6651D"/>
    <w:rsid w:val="00C667ED"/>
    <w:rsid w:val="00C66B26"/>
    <w:rsid w:val="00C6706B"/>
    <w:rsid w:val="00C67CD3"/>
    <w:rsid w:val="00C6DF19"/>
    <w:rsid w:val="00C70DD6"/>
    <w:rsid w:val="00C72E83"/>
    <w:rsid w:val="00C73284"/>
    <w:rsid w:val="00C735DA"/>
    <w:rsid w:val="00C7448D"/>
    <w:rsid w:val="00C74591"/>
    <w:rsid w:val="00C745C1"/>
    <w:rsid w:val="00C74931"/>
    <w:rsid w:val="00C7513E"/>
    <w:rsid w:val="00C7519A"/>
    <w:rsid w:val="00C75CE4"/>
    <w:rsid w:val="00C761EB"/>
    <w:rsid w:val="00C766DC"/>
    <w:rsid w:val="00C76FB9"/>
    <w:rsid w:val="00C77E8E"/>
    <w:rsid w:val="00C80B12"/>
    <w:rsid w:val="00C80E13"/>
    <w:rsid w:val="00C81EE9"/>
    <w:rsid w:val="00C82313"/>
    <w:rsid w:val="00C82792"/>
    <w:rsid w:val="00C82B57"/>
    <w:rsid w:val="00C82FC4"/>
    <w:rsid w:val="00C83096"/>
    <w:rsid w:val="00C83E92"/>
    <w:rsid w:val="00C844A1"/>
    <w:rsid w:val="00C85157"/>
    <w:rsid w:val="00C85F5C"/>
    <w:rsid w:val="00C86C9B"/>
    <w:rsid w:val="00C86F5F"/>
    <w:rsid w:val="00C903D5"/>
    <w:rsid w:val="00C9043C"/>
    <w:rsid w:val="00C90BAA"/>
    <w:rsid w:val="00C917F9"/>
    <w:rsid w:val="00C92BBE"/>
    <w:rsid w:val="00C92BF5"/>
    <w:rsid w:val="00C937FC"/>
    <w:rsid w:val="00C95572"/>
    <w:rsid w:val="00C96F41"/>
    <w:rsid w:val="00CA0946"/>
    <w:rsid w:val="00CA100F"/>
    <w:rsid w:val="00CA1E2D"/>
    <w:rsid w:val="00CA20BD"/>
    <w:rsid w:val="00CA2784"/>
    <w:rsid w:val="00CA2F25"/>
    <w:rsid w:val="00CA34B6"/>
    <w:rsid w:val="00CA39AF"/>
    <w:rsid w:val="00CA3F19"/>
    <w:rsid w:val="00CA3F44"/>
    <w:rsid w:val="00CA48FD"/>
    <w:rsid w:val="00CA4BC6"/>
    <w:rsid w:val="00CA6192"/>
    <w:rsid w:val="00CA6B25"/>
    <w:rsid w:val="00CA70AD"/>
    <w:rsid w:val="00CA765D"/>
    <w:rsid w:val="00CA79F5"/>
    <w:rsid w:val="00CA7AF5"/>
    <w:rsid w:val="00CB0A37"/>
    <w:rsid w:val="00CB0DF5"/>
    <w:rsid w:val="00CB0E23"/>
    <w:rsid w:val="00CB2248"/>
    <w:rsid w:val="00CB23A1"/>
    <w:rsid w:val="00CB2CD4"/>
    <w:rsid w:val="00CB33A3"/>
    <w:rsid w:val="00CB40F4"/>
    <w:rsid w:val="00CB4298"/>
    <w:rsid w:val="00CB46B1"/>
    <w:rsid w:val="00CB4786"/>
    <w:rsid w:val="00CB4949"/>
    <w:rsid w:val="00CB4B31"/>
    <w:rsid w:val="00CB562E"/>
    <w:rsid w:val="00CB5CC2"/>
    <w:rsid w:val="00CB640A"/>
    <w:rsid w:val="00CB64EB"/>
    <w:rsid w:val="00CB64F4"/>
    <w:rsid w:val="00CC04E1"/>
    <w:rsid w:val="00CC0EA2"/>
    <w:rsid w:val="00CC22A5"/>
    <w:rsid w:val="00CC3D23"/>
    <w:rsid w:val="00CC3E9D"/>
    <w:rsid w:val="00CC45E7"/>
    <w:rsid w:val="00CC4D0D"/>
    <w:rsid w:val="00CC4F62"/>
    <w:rsid w:val="00CC5B52"/>
    <w:rsid w:val="00CC6B1C"/>
    <w:rsid w:val="00CC6F9E"/>
    <w:rsid w:val="00CC79F4"/>
    <w:rsid w:val="00CD0866"/>
    <w:rsid w:val="00CD1E38"/>
    <w:rsid w:val="00CD49BF"/>
    <w:rsid w:val="00CD4C95"/>
    <w:rsid w:val="00CD5536"/>
    <w:rsid w:val="00CD62F3"/>
    <w:rsid w:val="00CD678F"/>
    <w:rsid w:val="00CD6D6D"/>
    <w:rsid w:val="00CD7298"/>
    <w:rsid w:val="00CE0CAD"/>
    <w:rsid w:val="00CE11C4"/>
    <w:rsid w:val="00CE13DF"/>
    <w:rsid w:val="00CE1D21"/>
    <w:rsid w:val="00CE1FD6"/>
    <w:rsid w:val="00CE242B"/>
    <w:rsid w:val="00CE257F"/>
    <w:rsid w:val="00CE290D"/>
    <w:rsid w:val="00CE4FCF"/>
    <w:rsid w:val="00CE5298"/>
    <w:rsid w:val="00CE53C9"/>
    <w:rsid w:val="00CE53E3"/>
    <w:rsid w:val="00CE6334"/>
    <w:rsid w:val="00CE6AC3"/>
    <w:rsid w:val="00CE7581"/>
    <w:rsid w:val="00CE7732"/>
    <w:rsid w:val="00CF0075"/>
    <w:rsid w:val="00CF0410"/>
    <w:rsid w:val="00CF0708"/>
    <w:rsid w:val="00CF3626"/>
    <w:rsid w:val="00CF39F3"/>
    <w:rsid w:val="00CF4C77"/>
    <w:rsid w:val="00CF4D9A"/>
    <w:rsid w:val="00CF51EF"/>
    <w:rsid w:val="00CF5697"/>
    <w:rsid w:val="00CF687F"/>
    <w:rsid w:val="00CF6EC6"/>
    <w:rsid w:val="00CF71C7"/>
    <w:rsid w:val="00CF7545"/>
    <w:rsid w:val="00CF7A1D"/>
    <w:rsid w:val="00D00A9C"/>
    <w:rsid w:val="00D0116B"/>
    <w:rsid w:val="00D021D9"/>
    <w:rsid w:val="00D02E46"/>
    <w:rsid w:val="00D052BD"/>
    <w:rsid w:val="00D05420"/>
    <w:rsid w:val="00D05BED"/>
    <w:rsid w:val="00D066D3"/>
    <w:rsid w:val="00D069A7"/>
    <w:rsid w:val="00D07733"/>
    <w:rsid w:val="00D1045E"/>
    <w:rsid w:val="00D10498"/>
    <w:rsid w:val="00D104E7"/>
    <w:rsid w:val="00D10989"/>
    <w:rsid w:val="00D10A34"/>
    <w:rsid w:val="00D11A64"/>
    <w:rsid w:val="00D11DBE"/>
    <w:rsid w:val="00D11DEC"/>
    <w:rsid w:val="00D131CB"/>
    <w:rsid w:val="00D136EC"/>
    <w:rsid w:val="00D14492"/>
    <w:rsid w:val="00D14AE8"/>
    <w:rsid w:val="00D154C0"/>
    <w:rsid w:val="00D15552"/>
    <w:rsid w:val="00D15D46"/>
    <w:rsid w:val="00D160D0"/>
    <w:rsid w:val="00D164CA"/>
    <w:rsid w:val="00D165DE"/>
    <w:rsid w:val="00D17527"/>
    <w:rsid w:val="00D17D9C"/>
    <w:rsid w:val="00D20DEC"/>
    <w:rsid w:val="00D21302"/>
    <w:rsid w:val="00D2162A"/>
    <w:rsid w:val="00D21967"/>
    <w:rsid w:val="00D21B8B"/>
    <w:rsid w:val="00D22CE7"/>
    <w:rsid w:val="00D2388D"/>
    <w:rsid w:val="00D238B9"/>
    <w:rsid w:val="00D24852"/>
    <w:rsid w:val="00D2485A"/>
    <w:rsid w:val="00D25378"/>
    <w:rsid w:val="00D260C3"/>
    <w:rsid w:val="00D262AC"/>
    <w:rsid w:val="00D26478"/>
    <w:rsid w:val="00D26733"/>
    <w:rsid w:val="00D269F3"/>
    <w:rsid w:val="00D26B0C"/>
    <w:rsid w:val="00D26B5F"/>
    <w:rsid w:val="00D272B3"/>
    <w:rsid w:val="00D3037C"/>
    <w:rsid w:val="00D30527"/>
    <w:rsid w:val="00D30C5D"/>
    <w:rsid w:val="00D31391"/>
    <w:rsid w:val="00D31551"/>
    <w:rsid w:val="00D317F6"/>
    <w:rsid w:val="00D31BF4"/>
    <w:rsid w:val="00D31E7E"/>
    <w:rsid w:val="00D32727"/>
    <w:rsid w:val="00D340D8"/>
    <w:rsid w:val="00D3431B"/>
    <w:rsid w:val="00D343CC"/>
    <w:rsid w:val="00D3459C"/>
    <w:rsid w:val="00D34A5F"/>
    <w:rsid w:val="00D3620D"/>
    <w:rsid w:val="00D36433"/>
    <w:rsid w:val="00D36998"/>
    <w:rsid w:val="00D37724"/>
    <w:rsid w:val="00D403B0"/>
    <w:rsid w:val="00D4056A"/>
    <w:rsid w:val="00D40ED0"/>
    <w:rsid w:val="00D41581"/>
    <w:rsid w:val="00D4170E"/>
    <w:rsid w:val="00D419EA"/>
    <w:rsid w:val="00D42613"/>
    <w:rsid w:val="00D42FBF"/>
    <w:rsid w:val="00D4432B"/>
    <w:rsid w:val="00D448B6"/>
    <w:rsid w:val="00D464F2"/>
    <w:rsid w:val="00D465D1"/>
    <w:rsid w:val="00D46C5F"/>
    <w:rsid w:val="00D46E62"/>
    <w:rsid w:val="00D4749B"/>
    <w:rsid w:val="00D4797F"/>
    <w:rsid w:val="00D52CF6"/>
    <w:rsid w:val="00D5321C"/>
    <w:rsid w:val="00D532A4"/>
    <w:rsid w:val="00D534EF"/>
    <w:rsid w:val="00D545BC"/>
    <w:rsid w:val="00D5541C"/>
    <w:rsid w:val="00D555C5"/>
    <w:rsid w:val="00D60F35"/>
    <w:rsid w:val="00D6151B"/>
    <w:rsid w:val="00D6163B"/>
    <w:rsid w:val="00D616AB"/>
    <w:rsid w:val="00D61919"/>
    <w:rsid w:val="00D621E9"/>
    <w:rsid w:val="00D62EB4"/>
    <w:rsid w:val="00D645A3"/>
    <w:rsid w:val="00D647C5"/>
    <w:rsid w:val="00D6535A"/>
    <w:rsid w:val="00D65DC2"/>
    <w:rsid w:val="00D668E3"/>
    <w:rsid w:val="00D67531"/>
    <w:rsid w:val="00D675A4"/>
    <w:rsid w:val="00D70542"/>
    <w:rsid w:val="00D72866"/>
    <w:rsid w:val="00D72B14"/>
    <w:rsid w:val="00D72CD9"/>
    <w:rsid w:val="00D735D5"/>
    <w:rsid w:val="00D73A82"/>
    <w:rsid w:val="00D73EE2"/>
    <w:rsid w:val="00D73F48"/>
    <w:rsid w:val="00D75216"/>
    <w:rsid w:val="00D75312"/>
    <w:rsid w:val="00D7620D"/>
    <w:rsid w:val="00D77E00"/>
    <w:rsid w:val="00D8025D"/>
    <w:rsid w:val="00D80DDC"/>
    <w:rsid w:val="00D81061"/>
    <w:rsid w:val="00D8205A"/>
    <w:rsid w:val="00D823E5"/>
    <w:rsid w:val="00D828D5"/>
    <w:rsid w:val="00D82DC0"/>
    <w:rsid w:val="00D83B11"/>
    <w:rsid w:val="00D8536B"/>
    <w:rsid w:val="00D85410"/>
    <w:rsid w:val="00D86029"/>
    <w:rsid w:val="00D86353"/>
    <w:rsid w:val="00D8735A"/>
    <w:rsid w:val="00D87D8C"/>
    <w:rsid w:val="00D906EE"/>
    <w:rsid w:val="00D90D25"/>
    <w:rsid w:val="00D9191F"/>
    <w:rsid w:val="00D92CC6"/>
    <w:rsid w:val="00D9371C"/>
    <w:rsid w:val="00D93EFA"/>
    <w:rsid w:val="00D946FD"/>
    <w:rsid w:val="00D94808"/>
    <w:rsid w:val="00D953B6"/>
    <w:rsid w:val="00D957C7"/>
    <w:rsid w:val="00D963E6"/>
    <w:rsid w:val="00D96574"/>
    <w:rsid w:val="00D97238"/>
    <w:rsid w:val="00D97C1B"/>
    <w:rsid w:val="00DA0528"/>
    <w:rsid w:val="00DA067D"/>
    <w:rsid w:val="00DA0DEF"/>
    <w:rsid w:val="00DA1046"/>
    <w:rsid w:val="00DA123C"/>
    <w:rsid w:val="00DA1624"/>
    <w:rsid w:val="00DA206B"/>
    <w:rsid w:val="00DA263B"/>
    <w:rsid w:val="00DA2A94"/>
    <w:rsid w:val="00DA2DE1"/>
    <w:rsid w:val="00DA359E"/>
    <w:rsid w:val="00DA3D34"/>
    <w:rsid w:val="00DA3E87"/>
    <w:rsid w:val="00DA4C85"/>
    <w:rsid w:val="00DA53FB"/>
    <w:rsid w:val="00DA58E9"/>
    <w:rsid w:val="00DA663D"/>
    <w:rsid w:val="00DA70CA"/>
    <w:rsid w:val="00DA7F8B"/>
    <w:rsid w:val="00DB028C"/>
    <w:rsid w:val="00DB0BAC"/>
    <w:rsid w:val="00DB0BCF"/>
    <w:rsid w:val="00DB1167"/>
    <w:rsid w:val="00DB25E1"/>
    <w:rsid w:val="00DB2A55"/>
    <w:rsid w:val="00DB3295"/>
    <w:rsid w:val="00DB342D"/>
    <w:rsid w:val="00DB3650"/>
    <w:rsid w:val="00DB3B5E"/>
    <w:rsid w:val="00DB3BD4"/>
    <w:rsid w:val="00DB46B3"/>
    <w:rsid w:val="00DB51DE"/>
    <w:rsid w:val="00DB6065"/>
    <w:rsid w:val="00DB7079"/>
    <w:rsid w:val="00DB73C8"/>
    <w:rsid w:val="00DB75D5"/>
    <w:rsid w:val="00DB77F5"/>
    <w:rsid w:val="00DB7DE1"/>
    <w:rsid w:val="00DB7DF7"/>
    <w:rsid w:val="00DB7F62"/>
    <w:rsid w:val="00DC252E"/>
    <w:rsid w:val="00DC2BE1"/>
    <w:rsid w:val="00DC3582"/>
    <w:rsid w:val="00DC36CD"/>
    <w:rsid w:val="00DC3DEC"/>
    <w:rsid w:val="00DC4C1A"/>
    <w:rsid w:val="00DC4F93"/>
    <w:rsid w:val="00DC5327"/>
    <w:rsid w:val="00DC5A96"/>
    <w:rsid w:val="00DC601B"/>
    <w:rsid w:val="00DC7198"/>
    <w:rsid w:val="00DC78B7"/>
    <w:rsid w:val="00DD12FE"/>
    <w:rsid w:val="00DD16D0"/>
    <w:rsid w:val="00DD219F"/>
    <w:rsid w:val="00DD2207"/>
    <w:rsid w:val="00DD30F5"/>
    <w:rsid w:val="00DD3B27"/>
    <w:rsid w:val="00DD4F77"/>
    <w:rsid w:val="00DD5C94"/>
    <w:rsid w:val="00DD5DBD"/>
    <w:rsid w:val="00DD6B6B"/>
    <w:rsid w:val="00DD7BB9"/>
    <w:rsid w:val="00DE0446"/>
    <w:rsid w:val="00DE0689"/>
    <w:rsid w:val="00DE0D22"/>
    <w:rsid w:val="00DE12D4"/>
    <w:rsid w:val="00DE25AD"/>
    <w:rsid w:val="00DE2B67"/>
    <w:rsid w:val="00DE2FED"/>
    <w:rsid w:val="00DE555D"/>
    <w:rsid w:val="00DE6882"/>
    <w:rsid w:val="00DE6DC4"/>
    <w:rsid w:val="00DE7022"/>
    <w:rsid w:val="00DF0BED"/>
    <w:rsid w:val="00DF1F2A"/>
    <w:rsid w:val="00DF216F"/>
    <w:rsid w:val="00DF2276"/>
    <w:rsid w:val="00DF7721"/>
    <w:rsid w:val="00DF77D2"/>
    <w:rsid w:val="00E014C3"/>
    <w:rsid w:val="00E01BDC"/>
    <w:rsid w:val="00E02413"/>
    <w:rsid w:val="00E02EC5"/>
    <w:rsid w:val="00E04995"/>
    <w:rsid w:val="00E04BEB"/>
    <w:rsid w:val="00E05141"/>
    <w:rsid w:val="00E05849"/>
    <w:rsid w:val="00E065D0"/>
    <w:rsid w:val="00E10594"/>
    <w:rsid w:val="00E120EB"/>
    <w:rsid w:val="00E12675"/>
    <w:rsid w:val="00E12F3A"/>
    <w:rsid w:val="00E14315"/>
    <w:rsid w:val="00E15274"/>
    <w:rsid w:val="00E1637E"/>
    <w:rsid w:val="00E17AC5"/>
    <w:rsid w:val="00E201DD"/>
    <w:rsid w:val="00E202C5"/>
    <w:rsid w:val="00E20E3C"/>
    <w:rsid w:val="00E2196F"/>
    <w:rsid w:val="00E220F1"/>
    <w:rsid w:val="00E22F4F"/>
    <w:rsid w:val="00E238FD"/>
    <w:rsid w:val="00E23A21"/>
    <w:rsid w:val="00E240B0"/>
    <w:rsid w:val="00E26338"/>
    <w:rsid w:val="00E265BA"/>
    <w:rsid w:val="00E27975"/>
    <w:rsid w:val="00E27AC2"/>
    <w:rsid w:val="00E27F2D"/>
    <w:rsid w:val="00E30C18"/>
    <w:rsid w:val="00E316EA"/>
    <w:rsid w:val="00E33E5A"/>
    <w:rsid w:val="00E34E57"/>
    <w:rsid w:val="00E35E92"/>
    <w:rsid w:val="00E3612A"/>
    <w:rsid w:val="00E37631"/>
    <w:rsid w:val="00E37809"/>
    <w:rsid w:val="00E37D75"/>
    <w:rsid w:val="00E400BB"/>
    <w:rsid w:val="00E400BF"/>
    <w:rsid w:val="00E40C10"/>
    <w:rsid w:val="00E41FC6"/>
    <w:rsid w:val="00E42683"/>
    <w:rsid w:val="00E430E1"/>
    <w:rsid w:val="00E437D3"/>
    <w:rsid w:val="00E43B69"/>
    <w:rsid w:val="00E4409C"/>
    <w:rsid w:val="00E4463D"/>
    <w:rsid w:val="00E4488F"/>
    <w:rsid w:val="00E44C5F"/>
    <w:rsid w:val="00E46435"/>
    <w:rsid w:val="00E4646B"/>
    <w:rsid w:val="00E467F9"/>
    <w:rsid w:val="00E471ED"/>
    <w:rsid w:val="00E478E2"/>
    <w:rsid w:val="00E50EDB"/>
    <w:rsid w:val="00E50FE0"/>
    <w:rsid w:val="00E520D8"/>
    <w:rsid w:val="00E52CA4"/>
    <w:rsid w:val="00E5374B"/>
    <w:rsid w:val="00E537AB"/>
    <w:rsid w:val="00E5404B"/>
    <w:rsid w:val="00E545F6"/>
    <w:rsid w:val="00E5484C"/>
    <w:rsid w:val="00E54EAA"/>
    <w:rsid w:val="00E556BE"/>
    <w:rsid w:val="00E560E0"/>
    <w:rsid w:val="00E5760B"/>
    <w:rsid w:val="00E60190"/>
    <w:rsid w:val="00E61F4D"/>
    <w:rsid w:val="00E6209F"/>
    <w:rsid w:val="00E62A85"/>
    <w:rsid w:val="00E636DA"/>
    <w:rsid w:val="00E650EB"/>
    <w:rsid w:val="00E670C4"/>
    <w:rsid w:val="00E674F6"/>
    <w:rsid w:val="00E706D3"/>
    <w:rsid w:val="00E70E15"/>
    <w:rsid w:val="00E711F1"/>
    <w:rsid w:val="00E718AD"/>
    <w:rsid w:val="00E71DD7"/>
    <w:rsid w:val="00E7227B"/>
    <w:rsid w:val="00E722CB"/>
    <w:rsid w:val="00E72F63"/>
    <w:rsid w:val="00E73D9C"/>
    <w:rsid w:val="00E73E17"/>
    <w:rsid w:val="00E744CB"/>
    <w:rsid w:val="00E75940"/>
    <w:rsid w:val="00E75B1B"/>
    <w:rsid w:val="00E75BF0"/>
    <w:rsid w:val="00E75F4E"/>
    <w:rsid w:val="00E76607"/>
    <w:rsid w:val="00E76987"/>
    <w:rsid w:val="00E76EDC"/>
    <w:rsid w:val="00E76F69"/>
    <w:rsid w:val="00E771AD"/>
    <w:rsid w:val="00E77BD5"/>
    <w:rsid w:val="00E800B8"/>
    <w:rsid w:val="00E8049F"/>
    <w:rsid w:val="00E8082B"/>
    <w:rsid w:val="00E823B1"/>
    <w:rsid w:val="00E83025"/>
    <w:rsid w:val="00E84B9A"/>
    <w:rsid w:val="00E84FE3"/>
    <w:rsid w:val="00E85402"/>
    <w:rsid w:val="00E85A98"/>
    <w:rsid w:val="00E86A9A"/>
    <w:rsid w:val="00E8725A"/>
    <w:rsid w:val="00E874C8"/>
    <w:rsid w:val="00E90AB9"/>
    <w:rsid w:val="00E90BDC"/>
    <w:rsid w:val="00E91BAB"/>
    <w:rsid w:val="00E9222F"/>
    <w:rsid w:val="00E92865"/>
    <w:rsid w:val="00E937FC"/>
    <w:rsid w:val="00E9388A"/>
    <w:rsid w:val="00E93C97"/>
    <w:rsid w:val="00E94153"/>
    <w:rsid w:val="00E94EC2"/>
    <w:rsid w:val="00E9604B"/>
    <w:rsid w:val="00E97B43"/>
    <w:rsid w:val="00EA092E"/>
    <w:rsid w:val="00EA1181"/>
    <w:rsid w:val="00EA1FC5"/>
    <w:rsid w:val="00EA260E"/>
    <w:rsid w:val="00EA2C22"/>
    <w:rsid w:val="00EA3BFE"/>
    <w:rsid w:val="00EA437B"/>
    <w:rsid w:val="00EA4551"/>
    <w:rsid w:val="00EA5739"/>
    <w:rsid w:val="00EA630A"/>
    <w:rsid w:val="00EA6974"/>
    <w:rsid w:val="00EA7692"/>
    <w:rsid w:val="00EA7DAA"/>
    <w:rsid w:val="00EB1091"/>
    <w:rsid w:val="00EB1438"/>
    <w:rsid w:val="00EB16F9"/>
    <w:rsid w:val="00EB18E2"/>
    <w:rsid w:val="00EB1D49"/>
    <w:rsid w:val="00EB21EC"/>
    <w:rsid w:val="00EB2239"/>
    <w:rsid w:val="00EB26A3"/>
    <w:rsid w:val="00EB300F"/>
    <w:rsid w:val="00EB4241"/>
    <w:rsid w:val="00EB4362"/>
    <w:rsid w:val="00EB4A9E"/>
    <w:rsid w:val="00EB4B29"/>
    <w:rsid w:val="00EB4C24"/>
    <w:rsid w:val="00EB4DED"/>
    <w:rsid w:val="00EB4E61"/>
    <w:rsid w:val="00EB4F51"/>
    <w:rsid w:val="00EB50C9"/>
    <w:rsid w:val="00EB5527"/>
    <w:rsid w:val="00EB5A59"/>
    <w:rsid w:val="00EB624D"/>
    <w:rsid w:val="00EB62BA"/>
    <w:rsid w:val="00EB7671"/>
    <w:rsid w:val="00EB7BAE"/>
    <w:rsid w:val="00EB7CC0"/>
    <w:rsid w:val="00EB7CC6"/>
    <w:rsid w:val="00EC054E"/>
    <w:rsid w:val="00EC0AC9"/>
    <w:rsid w:val="00EC1A0D"/>
    <w:rsid w:val="00EC3075"/>
    <w:rsid w:val="00EC3E47"/>
    <w:rsid w:val="00EC3F6E"/>
    <w:rsid w:val="00EC4BC4"/>
    <w:rsid w:val="00EC51CA"/>
    <w:rsid w:val="00EC63CF"/>
    <w:rsid w:val="00EC717E"/>
    <w:rsid w:val="00EC7FBF"/>
    <w:rsid w:val="00ED0CE6"/>
    <w:rsid w:val="00ED1053"/>
    <w:rsid w:val="00ED4AA6"/>
    <w:rsid w:val="00ED5C02"/>
    <w:rsid w:val="00ED7FE8"/>
    <w:rsid w:val="00EE0E33"/>
    <w:rsid w:val="00EE1694"/>
    <w:rsid w:val="00EE1ACA"/>
    <w:rsid w:val="00EE265F"/>
    <w:rsid w:val="00EE2B46"/>
    <w:rsid w:val="00EE2D86"/>
    <w:rsid w:val="00EE340D"/>
    <w:rsid w:val="00EE35E9"/>
    <w:rsid w:val="00EE38B1"/>
    <w:rsid w:val="00EE45A7"/>
    <w:rsid w:val="00EE4B52"/>
    <w:rsid w:val="00EE532E"/>
    <w:rsid w:val="00EE5E12"/>
    <w:rsid w:val="00EE669D"/>
    <w:rsid w:val="00EE6E1E"/>
    <w:rsid w:val="00EE7ADE"/>
    <w:rsid w:val="00EE7FC5"/>
    <w:rsid w:val="00EF0422"/>
    <w:rsid w:val="00EF2143"/>
    <w:rsid w:val="00EF35C3"/>
    <w:rsid w:val="00EF4F49"/>
    <w:rsid w:val="00EF55D0"/>
    <w:rsid w:val="00EF6B66"/>
    <w:rsid w:val="00EF6E48"/>
    <w:rsid w:val="00EF76DD"/>
    <w:rsid w:val="00EF7A43"/>
    <w:rsid w:val="00F001D3"/>
    <w:rsid w:val="00F007A1"/>
    <w:rsid w:val="00F01947"/>
    <w:rsid w:val="00F0284D"/>
    <w:rsid w:val="00F0303A"/>
    <w:rsid w:val="00F0310D"/>
    <w:rsid w:val="00F03895"/>
    <w:rsid w:val="00F041C5"/>
    <w:rsid w:val="00F04416"/>
    <w:rsid w:val="00F0512F"/>
    <w:rsid w:val="00F05844"/>
    <w:rsid w:val="00F06208"/>
    <w:rsid w:val="00F06513"/>
    <w:rsid w:val="00F070CE"/>
    <w:rsid w:val="00F070E2"/>
    <w:rsid w:val="00F07259"/>
    <w:rsid w:val="00F07A82"/>
    <w:rsid w:val="00F07F9E"/>
    <w:rsid w:val="00F10068"/>
    <w:rsid w:val="00F10764"/>
    <w:rsid w:val="00F10B5A"/>
    <w:rsid w:val="00F10D75"/>
    <w:rsid w:val="00F10E74"/>
    <w:rsid w:val="00F110F0"/>
    <w:rsid w:val="00F11563"/>
    <w:rsid w:val="00F117F2"/>
    <w:rsid w:val="00F12505"/>
    <w:rsid w:val="00F129C3"/>
    <w:rsid w:val="00F16A52"/>
    <w:rsid w:val="00F17F70"/>
    <w:rsid w:val="00F21E5E"/>
    <w:rsid w:val="00F23AB2"/>
    <w:rsid w:val="00F23BA7"/>
    <w:rsid w:val="00F24034"/>
    <w:rsid w:val="00F24D99"/>
    <w:rsid w:val="00F25166"/>
    <w:rsid w:val="00F251E7"/>
    <w:rsid w:val="00F26D83"/>
    <w:rsid w:val="00F30048"/>
    <w:rsid w:val="00F31B0B"/>
    <w:rsid w:val="00F3308B"/>
    <w:rsid w:val="00F333DD"/>
    <w:rsid w:val="00F33630"/>
    <w:rsid w:val="00F34223"/>
    <w:rsid w:val="00F350E6"/>
    <w:rsid w:val="00F3568B"/>
    <w:rsid w:val="00F357D5"/>
    <w:rsid w:val="00F358F8"/>
    <w:rsid w:val="00F35929"/>
    <w:rsid w:val="00F35CD8"/>
    <w:rsid w:val="00F36009"/>
    <w:rsid w:val="00F363F5"/>
    <w:rsid w:val="00F3711F"/>
    <w:rsid w:val="00F40CE7"/>
    <w:rsid w:val="00F40E27"/>
    <w:rsid w:val="00F41B17"/>
    <w:rsid w:val="00F420ED"/>
    <w:rsid w:val="00F4212A"/>
    <w:rsid w:val="00F42C78"/>
    <w:rsid w:val="00F43B5F"/>
    <w:rsid w:val="00F442FC"/>
    <w:rsid w:val="00F44DBA"/>
    <w:rsid w:val="00F44FB2"/>
    <w:rsid w:val="00F450CC"/>
    <w:rsid w:val="00F47404"/>
    <w:rsid w:val="00F4747C"/>
    <w:rsid w:val="00F47B97"/>
    <w:rsid w:val="00F503F2"/>
    <w:rsid w:val="00F5167F"/>
    <w:rsid w:val="00F52036"/>
    <w:rsid w:val="00F53339"/>
    <w:rsid w:val="00F53C03"/>
    <w:rsid w:val="00F5471F"/>
    <w:rsid w:val="00F55B80"/>
    <w:rsid w:val="00F56115"/>
    <w:rsid w:val="00F57D16"/>
    <w:rsid w:val="00F61046"/>
    <w:rsid w:val="00F611BD"/>
    <w:rsid w:val="00F61BA7"/>
    <w:rsid w:val="00F61D9F"/>
    <w:rsid w:val="00F626F3"/>
    <w:rsid w:val="00F62F24"/>
    <w:rsid w:val="00F643E7"/>
    <w:rsid w:val="00F650B2"/>
    <w:rsid w:val="00F6554C"/>
    <w:rsid w:val="00F65B78"/>
    <w:rsid w:val="00F66DD4"/>
    <w:rsid w:val="00F67A1C"/>
    <w:rsid w:val="00F71A13"/>
    <w:rsid w:val="00F72606"/>
    <w:rsid w:val="00F73829"/>
    <w:rsid w:val="00F746CD"/>
    <w:rsid w:val="00F747A1"/>
    <w:rsid w:val="00F74E90"/>
    <w:rsid w:val="00F74FCA"/>
    <w:rsid w:val="00F752DF"/>
    <w:rsid w:val="00F75788"/>
    <w:rsid w:val="00F75994"/>
    <w:rsid w:val="00F75D7C"/>
    <w:rsid w:val="00F775AF"/>
    <w:rsid w:val="00F802A1"/>
    <w:rsid w:val="00F80A1A"/>
    <w:rsid w:val="00F81239"/>
    <w:rsid w:val="00F819C9"/>
    <w:rsid w:val="00F82BF8"/>
    <w:rsid w:val="00F82F0F"/>
    <w:rsid w:val="00F84AD3"/>
    <w:rsid w:val="00F84FFF"/>
    <w:rsid w:val="00F852C4"/>
    <w:rsid w:val="00F86C91"/>
    <w:rsid w:val="00F86F80"/>
    <w:rsid w:val="00F870AF"/>
    <w:rsid w:val="00F87718"/>
    <w:rsid w:val="00F907CE"/>
    <w:rsid w:val="00F90C6D"/>
    <w:rsid w:val="00F91F47"/>
    <w:rsid w:val="00F92457"/>
    <w:rsid w:val="00F92825"/>
    <w:rsid w:val="00F92863"/>
    <w:rsid w:val="00F92938"/>
    <w:rsid w:val="00F929AD"/>
    <w:rsid w:val="00F934B5"/>
    <w:rsid w:val="00F946A2"/>
    <w:rsid w:val="00F94C33"/>
    <w:rsid w:val="00F95356"/>
    <w:rsid w:val="00F95902"/>
    <w:rsid w:val="00F95E65"/>
    <w:rsid w:val="00F96671"/>
    <w:rsid w:val="00F96B77"/>
    <w:rsid w:val="00F9720E"/>
    <w:rsid w:val="00F9758C"/>
    <w:rsid w:val="00FA0630"/>
    <w:rsid w:val="00FA1379"/>
    <w:rsid w:val="00FA1A2D"/>
    <w:rsid w:val="00FA3C74"/>
    <w:rsid w:val="00FA3EF7"/>
    <w:rsid w:val="00FA438F"/>
    <w:rsid w:val="00FA4722"/>
    <w:rsid w:val="00FA558F"/>
    <w:rsid w:val="00FA5D26"/>
    <w:rsid w:val="00FA7441"/>
    <w:rsid w:val="00FA7803"/>
    <w:rsid w:val="00FA7B06"/>
    <w:rsid w:val="00FB0554"/>
    <w:rsid w:val="00FB0A15"/>
    <w:rsid w:val="00FB0E2D"/>
    <w:rsid w:val="00FB13B1"/>
    <w:rsid w:val="00FB1927"/>
    <w:rsid w:val="00FB1BA9"/>
    <w:rsid w:val="00FB1DF2"/>
    <w:rsid w:val="00FB26BA"/>
    <w:rsid w:val="00FB280A"/>
    <w:rsid w:val="00FB3B6E"/>
    <w:rsid w:val="00FB3FCB"/>
    <w:rsid w:val="00FB58AF"/>
    <w:rsid w:val="00FB595C"/>
    <w:rsid w:val="00FB64CA"/>
    <w:rsid w:val="00FB69B5"/>
    <w:rsid w:val="00FB6C9C"/>
    <w:rsid w:val="00FB6E78"/>
    <w:rsid w:val="00FB6ECA"/>
    <w:rsid w:val="00FB7775"/>
    <w:rsid w:val="00FB7FED"/>
    <w:rsid w:val="00FC0529"/>
    <w:rsid w:val="00FC07E3"/>
    <w:rsid w:val="00FC0C3D"/>
    <w:rsid w:val="00FC0EF7"/>
    <w:rsid w:val="00FC225B"/>
    <w:rsid w:val="00FC371F"/>
    <w:rsid w:val="00FC3A6B"/>
    <w:rsid w:val="00FC3D2A"/>
    <w:rsid w:val="00FC43B7"/>
    <w:rsid w:val="00FC4B72"/>
    <w:rsid w:val="00FC57D7"/>
    <w:rsid w:val="00FC5954"/>
    <w:rsid w:val="00FC5EBA"/>
    <w:rsid w:val="00FC62BB"/>
    <w:rsid w:val="00FC67EA"/>
    <w:rsid w:val="00FC7A45"/>
    <w:rsid w:val="00FD06F5"/>
    <w:rsid w:val="00FD0BFD"/>
    <w:rsid w:val="00FD153A"/>
    <w:rsid w:val="00FD210E"/>
    <w:rsid w:val="00FD2521"/>
    <w:rsid w:val="00FD2F3C"/>
    <w:rsid w:val="00FD31A1"/>
    <w:rsid w:val="00FD3E98"/>
    <w:rsid w:val="00FD5D60"/>
    <w:rsid w:val="00FD5DC8"/>
    <w:rsid w:val="00FD6100"/>
    <w:rsid w:val="00FD6B4A"/>
    <w:rsid w:val="00FD7672"/>
    <w:rsid w:val="00FD7BE2"/>
    <w:rsid w:val="00FE054A"/>
    <w:rsid w:val="00FE1335"/>
    <w:rsid w:val="00FE15FD"/>
    <w:rsid w:val="00FE1686"/>
    <w:rsid w:val="00FE1D6E"/>
    <w:rsid w:val="00FE2282"/>
    <w:rsid w:val="00FE2A44"/>
    <w:rsid w:val="00FE2CA8"/>
    <w:rsid w:val="00FE3192"/>
    <w:rsid w:val="00FE38ED"/>
    <w:rsid w:val="00FE3D62"/>
    <w:rsid w:val="00FE5758"/>
    <w:rsid w:val="00FE59DD"/>
    <w:rsid w:val="00FE5DBA"/>
    <w:rsid w:val="00FE6AFA"/>
    <w:rsid w:val="00FE72C2"/>
    <w:rsid w:val="00FE7665"/>
    <w:rsid w:val="00FE7E43"/>
    <w:rsid w:val="00FF1349"/>
    <w:rsid w:val="00FF1420"/>
    <w:rsid w:val="00FF1545"/>
    <w:rsid w:val="00FF1642"/>
    <w:rsid w:val="00FF17E5"/>
    <w:rsid w:val="00FF1B68"/>
    <w:rsid w:val="00FF2635"/>
    <w:rsid w:val="00FF2BFF"/>
    <w:rsid w:val="00FF422D"/>
    <w:rsid w:val="00FF584A"/>
    <w:rsid w:val="00FF605E"/>
    <w:rsid w:val="00FF61DC"/>
    <w:rsid w:val="00FF62EA"/>
    <w:rsid w:val="00FF6D73"/>
    <w:rsid w:val="00FF711B"/>
    <w:rsid w:val="00FF7D7B"/>
    <w:rsid w:val="00FF7DB5"/>
    <w:rsid w:val="0177257A"/>
    <w:rsid w:val="02A81086"/>
    <w:rsid w:val="035A0A2D"/>
    <w:rsid w:val="036B759E"/>
    <w:rsid w:val="0377DB8D"/>
    <w:rsid w:val="03C5CAC4"/>
    <w:rsid w:val="03E03864"/>
    <w:rsid w:val="0401F838"/>
    <w:rsid w:val="050638A3"/>
    <w:rsid w:val="053AE05F"/>
    <w:rsid w:val="05AE1409"/>
    <w:rsid w:val="060EEC27"/>
    <w:rsid w:val="06CF078D"/>
    <w:rsid w:val="06FDDA2F"/>
    <w:rsid w:val="079046C7"/>
    <w:rsid w:val="08E6DD2F"/>
    <w:rsid w:val="094A29F4"/>
    <w:rsid w:val="0A13A225"/>
    <w:rsid w:val="0B1B8FBD"/>
    <w:rsid w:val="0B80AFC8"/>
    <w:rsid w:val="0BB0B57C"/>
    <w:rsid w:val="0BB346F6"/>
    <w:rsid w:val="0CE58711"/>
    <w:rsid w:val="0DA3AD10"/>
    <w:rsid w:val="0F93C9EE"/>
    <w:rsid w:val="11807E9C"/>
    <w:rsid w:val="126F9FBC"/>
    <w:rsid w:val="12805CFD"/>
    <w:rsid w:val="12DFD330"/>
    <w:rsid w:val="1368A053"/>
    <w:rsid w:val="136F3393"/>
    <w:rsid w:val="13B7F5A4"/>
    <w:rsid w:val="14597E7E"/>
    <w:rsid w:val="1498C92C"/>
    <w:rsid w:val="149CCC69"/>
    <w:rsid w:val="158E8FA3"/>
    <w:rsid w:val="15ADD066"/>
    <w:rsid w:val="16467686"/>
    <w:rsid w:val="19A39260"/>
    <w:rsid w:val="1B4B4B88"/>
    <w:rsid w:val="1C6C53DD"/>
    <w:rsid w:val="1CA99A92"/>
    <w:rsid w:val="1D95B017"/>
    <w:rsid w:val="1D9DB7C6"/>
    <w:rsid w:val="1E5D937E"/>
    <w:rsid w:val="1E687D70"/>
    <w:rsid w:val="1E80F799"/>
    <w:rsid w:val="1F34191E"/>
    <w:rsid w:val="20E542B1"/>
    <w:rsid w:val="21BCAECA"/>
    <w:rsid w:val="234067C9"/>
    <w:rsid w:val="236BED3A"/>
    <w:rsid w:val="266682B6"/>
    <w:rsid w:val="2841C637"/>
    <w:rsid w:val="286A6A68"/>
    <w:rsid w:val="28A6E9C8"/>
    <w:rsid w:val="28C3508E"/>
    <w:rsid w:val="290B3B34"/>
    <w:rsid w:val="29F3C5B5"/>
    <w:rsid w:val="2A492000"/>
    <w:rsid w:val="2B30F85C"/>
    <w:rsid w:val="2C82B0B5"/>
    <w:rsid w:val="2E61C03B"/>
    <w:rsid w:val="2F04F9D6"/>
    <w:rsid w:val="2F3AC92B"/>
    <w:rsid w:val="2F41209F"/>
    <w:rsid w:val="3279F0A6"/>
    <w:rsid w:val="3359F547"/>
    <w:rsid w:val="33C7D4C3"/>
    <w:rsid w:val="33F8B28D"/>
    <w:rsid w:val="3422E46F"/>
    <w:rsid w:val="3426C72D"/>
    <w:rsid w:val="34A1A85F"/>
    <w:rsid w:val="35BEB4D0"/>
    <w:rsid w:val="389A3061"/>
    <w:rsid w:val="3A6C450F"/>
    <w:rsid w:val="3B14C217"/>
    <w:rsid w:val="3B25BC57"/>
    <w:rsid w:val="3B43AF8D"/>
    <w:rsid w:val="3BDB5040"/>
    <w:rsid w:val="3C6BB3D2"/>
    <w:rsid w:val="3D7ECCE3"/>
    <w:rsid w:val="3E5D805E"/>
    <w:rsid w:val="3F14EA7B"/>
    <w:rsid w:val="3FD509E6"/>
    <w:rsid w:val="409B7FEF"/>
    <w:rsid w:val="42201497"/>
    <w:rsid w:val="422FC0BA"/>
    <w:rsid w:val="426A5D8F"/>
    <w:rsid w:val="427DED31"/>
    <w:rsid w:val="430FE5B7"/>
    <w:rsid w:val="438D2759"/>
    <w:rsid w:val="4531387F"/>
    <w:rsid w:val="460A837D"/>
    <w:rsid w:val="46CC014A"/>
    <w:rsid w:val="46D350BF"/>
    <w:rsid w:val="46EA7BAE"/>
    <w:rsid w:val="47000EB4"/>
    <w:rsid w:val="47C27DFB"/>
    <w:rsid w:val="483B3980"/>
    <w:rsid w:val="4887F0D3"/>
    <w:rsid w:val="494B0446"/>
    <w:rsid w:val="498351EC"/>
    <w:rsid w:val="498923F8"/>
    <w:rsid w:val="4A740C12"/>
    <w:rsid w:val="4B4A89AD"/>
    <w:rsid w:val="4BD05F8B"/>
    <w:rsid w:val="4BDB3767"/>
    <w:rsid w:val="4CF309D6"/>
    <w:rsid w:val="4D450DA2"/>
    <w:rsid w:val="4DBCF43D"/>
    <w:rsid w:val="4E568A31"/>
    <w:rsid w:val="4EE0EE26"/>
    <w:rsid w:val="4F4F1EDD"/>
    <w:rsid w:val="50B06C4D"/>
    <w:rsid w:val="52A220CB"/>
    <w:rsid w:val="52F3BEDA"/>
    <w:rsid w:val="542D5A1E"/>
    <w:rsid w:val="544BD72F"/>
    <w:rsid w:val="545A725D"/>
    <w:rsid w:val="54B24804"/>
    <w:rsid w:val="54E0B8DC"/>
    <w:rsid w:val="54EED558"/>
    <w:rsid w:val="5685C90D"/>
    <w:rsid w:val="569CF53C"/>
    <w:rsid w:val="5729341C"/>
    <w:rsid w:val="58DD47CE"/>
    <w:rsid w:val="58E10AA3"/>
    <w:rsid w:val="58F0636D"/>
    <w:rsid w:val="59468869"/>
    <w:rsid w:val="5A7F0DAC"/>
    <w:rsid w:val="5C570982"/>
    <w:rsid w:val="5CD9DAB3"/>
    <w:rsid w:val="5D1718B5"/>
    <w:rsid w:val="5DB8AF0E"/>
    <w:rsid w:val="5E47F26E"/>
    <w:rsid w:val="5E73F129"/>
    <w:rsid w:val="5E783944"/>
    <w:rsid w:val="5F038092"/>
    <w:rsid w:val="61DBB8D0"/>
    <w:rsid w:val="62E3E31B"/>
    <w:rsid w:val="6519176C"/>
    <w:rsid w:val="6590A6FE"/>
    <w:rsid w:val="663738DD"/>
    <w:rsid w:val="6776E78B"/>
    <w:rsid w:val="67D54EBE"/>
    <w:rsid w:val="6808FBC3"/>
    <w:rsid w:val="689A8A8F"/>
    <w:rsid w:val="69773D19"/>
    <w:rsid w:val="69AFF4CC"/>
    <w:rsid w:val="6B10AF54"/>
    <w:rsid w:val="6B2903BB"/>
    <w:rsid w:val="6B516B97"/>
    <w:rsid w:val="6C2281BB"/>
    <w:rsid w:val="6C32F084"/>
    <w:rsid w:val="6C497504"/>
    <w:rsid w:val="6C62C91A"/>
    <w:rsid w:val="6C78742E"/>
    <w:rsid w:val="6D83750D"/>
    <w:rsid w:val="6D9AC616"/>
    <w:rsid w:val="6DA06F38"/>
    <w:rsid w:val="6DD78683"/>
    <w:rsid w:val="6EC98720"/>
    <w:rsid w:val="6FF1E7BD"/>
    <w:rsid w:val="71366EAE"/>
    <w:rsid w:val="74E25E4D"/>
    <w:rsid w:val="759CB4B7"/>
    <w:rsid w:val="7629445B"/>
    <w:rsid w:val="7664F357"/>
    <w:rsid w:val="769C11A5"/>
    <w:rsid w:val="771BD193"/>
    <w:rsid w:val="778775C1"/>
    <w:rsid w:val="7886A675"/>
    <w:rsid w:val="7969F7B7"/>
    <w:rsid w:val="797829E8"/>
    <w:rsid w:val="79A07FD5"/>
    <w:rsid w:val="79BB047D"/>
    <w:rsid w:val="7B6AE3E9"/>
    <w:rsid w:val="7B9C66D4"/>
    <w:rsid w:val="7C316D4E"/>
    <w:rsid w:val="7D5C797F"/>
    <w:rsid w:val="7DC35637"/>
    <w:rsid w:val="7E12C473"/>
    <w:rsid w:val="7F9DFF56"/>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2CF823"/>
  <w15:docId w15:val="{65D750BB-5EB5-4676-8FC1-FF80A39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CH" w:eastAsia="de-CH" w:bidi="ar-SA"/>
      </w:rPr>
    </w:rPrDefault>
    <w:pPrDefault/>
  </w:docDefaults>
  <w:latentStyles w:defLockedState="0" w:defUIPriority="99" w:defSemiHidden="0" w:defUnhideWhenUsed="0" w:defQFormat="0" w:count="376">
    <w:lsdException w:name="Normal" w:locked="1" w:uiPriority="0" w:qFormat="1"/>
    <w:lsdException w:name="heading 1" w:locked="1" w:semiHidden="1" w:uiPriority="0" w:qFormat="1"/>
    <w:lsdException w:name="heading 2" w:locked="1" w:semiHidden="1" w:uiPriority="0" w:qFormat="1"/>
    <w:lsdException w:name="heading 3" w:locked="1" w:semiHidden="1" w:uiPriority="0" w:unhideWhenUsed="1" w:qFormat="1"/>
    <w:lsdException w:name="heading 4" w:locked="1" w:semiHidden="1" w:uiPriority="0" w:qFormat="1"/>
    <w:lsdException w:name="heading 5" w:locked="1" w:uiPriority="0"/>
    <w:lsdException w:name="heading 6" w:locked="1" w:semiHidden="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semiHidden="1" w:unhideWhenUsed="1"/>
    <w:lsdException w:name="annotation text" w:locked="1" w:semiHidden="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semiHidden="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semiHidden="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uiPriority="6"/>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F110F0"/>
    <w:rPr>
      <w:sz w:val="24"/>
      <w:szCs w:val="24"/>
    </w:rPr>
  </w:style>
  <w:style w:type="paragraph" w:styleId="berschrift1">
    <w:name w:val="heading 1"/>
    <w:basedOn w:val="Standard"/>
    <w:next w:val="Standard"/>
    <w:link w:val="berschrift1Zchn"/>
    <w:semiHidden/>
    <w:qFormat/>
    <w:locked/>
    <w:rsid w:val="001D2B9C"/>
    <w:pPr>
      <w:keepNext/>
      <w:keepLines/>
      <w:spacing w:before="240"/>
      <w:outlineLvl w:val="0"/>
    </w:pPr>
    <w:rPr>
      <w:rFonts w:asciiTheme="majorHAnsi" w:eastAsiaTheme="majorEastAsia" w:hAnsiTheme="majorHAnsi" w:cstheme="majorBidi"/>
      <w:color w:val="CC7401" w:themeColor="accent1" w:themeShade="BF"/>
      <w:sz w:val="32"/>
      <w:szCs w:val="32"/>
    </w:rPr>
  </w:style>
  <w:style w:type="paragraph" w:styleId="berschrift2">
    <w:name w:val="heading 2"/>
    <w:basedOn w:val="Standard"/>
    <w:next w:val="Standard"/>
    <w:link w:val="berschrift2Zchn"/>
    <w:semiHidden/>
    <w:qFormat/>
    <w:locked/>
    <w:rsid w:val="001D44D4"/>
    <w:pPr>
      <w:keepNext/>
      <w:keepLines/>
      <w:spacing w:before="40"/>
      <w:outlineLvl w:val="1"/>
    </w:pPr>
    <w:rPr>
      <w:rFonts w:asciiTheme="majorHAnsi" w:eastAsiaTheme="majorEastAsia" w:hAnsiTheme="majorHAnsi" w:cstheme="majorBidi"/>
      <w:color w:val="CC7401" w:themeColor="accent1" w:themeShade="BF"/>
      <w:sz w:val="26"/>
      <w:szCs w:val="26"/>
    </w:rPr>
  </w:style>
  <w:style w:type="paragraph" w:styleId="berschrift3">
    <w:name w:val="heading 3"/>
    <w:basedOn w:val="Standard"/>
    <w:next w:val="Standard"/>
    <w:link w:val="berschrift3Zchn"/>
    <w:semiHidden/>
    <w:qFormat/>
    <w:locked/>
    <w:rsid w:val="00A628AA"/>
    <w:pPr>
      <w:keepNext/>
      <w:keepLines/>
      <w:spacing w:before="200"/>
      <w:outlineLvl w:val="2"/>
    </w:pPr>
    <w:rPr>
      <w:rFonts w:asciiTheme="majorHAnsi" w:eastAsiaTheme="majorEastAsia" w:hAnsiTheme="majorHAnsi" w:cstheme="majorBidi"/>
      <w:b/>
      <w:bCs/>
      <w:color w:val="FE9915" w:themeColor="accent1"/>
    </w:rPr>
  </w:style>
  <w:style w:type="paragraph" w:styleId="berschrift5">
    <w:name w:val="heading 5"/>
    <w:basedOn w:val="Standard"/>
    <w:link w:val="berschrift5Zchn"/>
    <w:uiPriority w:val="99"/>
    <w:semiHidden/>
    <w:rsid w:val="00D37724"/>
    <w:pPr>
      <w:outlineLvl w:val="4"/>
    </w:pPr>
    <w:rPr>
      <w:rFonts w:ascii="Arial" w:hAnsi="Arial" w:cs="Arial"/>
      <w:b/>
      <w:bCs/>
      <w:color w:val="0082A1"/>
      <w:sz w:val="18"/>
      <w:szCs w:val="18"/>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9"/>
    <w:semiHidden/>
    <w:locked/>
    <w:rsid w:val="0019046B"/>
    <w:rPr>
      <w:rFonts w:ascii="Arial" w:hAnsi="Arial" w:cs="Arial"/>
      <w:b/>
      <w:bCs/>
      <w:color w:val="0082A1"/>
      <w:sz w:val="18"/>
      <w:szCs w:val="18"/>
      <w:lang w:val="de-DE" w:eastAsia="de-DE"/>
    </w:rPr>
  </w:style>
  <w:style w:type="table" w:styleId="Tabellenraster">
    <w:name w:val="Table Grid"/>
    <w:basedOn w:val="NormaleTabelle"/>
    <w:uiPriority w:val="99"/>
    <w:rsid w:val="00CB429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link w:val="DokumentstrukturZchn"/>
    <w:uiPriority w:val="99"/>
    <w:semiHidden/>
    <w:rsid w:val="00152DCF"/>
    <w:pPr>
      <w:shd w:val="clear" w:color="auto" w:fill="000080"/>
    </w:pPr>
    <w:rPr>
      <w:rFonts w:ascii="Tahoma" w:hAnsi="Tahoma" w:cs="Tahoma"/>
      <w:sz w:val="20"/>
      <w:szCs w:val="20"/>
    </w:rPr>
  </w:style>
  <w:style w:type="character" w:customStyle="1" w:styleId="DokumentstrukturZchn">
    <w:name w:val="Dokumentstruktur Zchn"/>
    <w:basedOn w:val="Absatz-Standardschriftart"/>
    <w:link w:val="Dokumentstruktur"/>
    <w:uiPriority w:val="99"/>
    <w:semiHidden/>
    <w:locked/>
    <w:rsid w:val="00813F5C"/>
    <w:rPr>
      <w:rFonts w:cs="Times New Roman"/>
      <w:sz w:val="2"/>
    </w:rPr>
  </w:style>
  <w:style w:type="character" w:styleId="Fett">
    <w:name w:val="Strong"/>
    <w:basedOn w:val="Absatz-Standardschriftart"/>
    <w:uiPriority w:val="22"/>
    <w:qFormat/>
    <w:rsid w:val="00EC0AC9"/>
    <w:rPr>
      <w:rFonts w:cs="Times New Roman"/>
      <w:b/>
      <w:bCs/>
    </w:rPr>
  </w:style>
  <w:style w:type="character" w:customStyle="1" w:styleId="berschrift3Zchn">
    <w:name w:val="Überschrift 3 Zchn"/>
    <w:basedOn w:val="Absatz-Standardschriftart"/>
    <w:link w:val="berschrift3"/>
    <w:semiHidden/>
    <w:rsid w:val="0019046B"/>
    <w:rPr>
      <w:rFonts w:asciiTheme="majorHAnsi" w:eastAsiaTheme="majorEastAsia" w:hAnsiTheme="majorHAnsi" w:cstheme="majorBidi"/>
      <w:b/>
      <w:bCs/>
      <w:color w:val="FE9915" w:themeColor="accent1"/>
      <w:sz w:val="24"/>
      <w:szCs w:val="24"/>
    </w:rPr>
  </w:style>
  <w:style w:type="paragraph" w:customStyle="1" w:styleId="BSITitel">
    <w:name w:val="BSI Titel"/>
    <w:basedOn w:val="Standard"/>
    <w:qFormat/>
    <w:rsid w:val="00826A38"/>
    <w:pPr>
      <w:spacing w:after="320"/>
    </w:pPr>
    <w:rPr>
      <w:rFonts w:asciiTheme="minorHAnsi" w:hAnsiTheme="minorHAnsi" w:cstheme="minorHAnsi"/>
      <w:b/>
      <w:color w:val="0082A1" w:themeColor="accent2"/>
      <w:sz w:val="36"/>
      <w:szCs w:val="36"/>
    </w:rPr>
  </w:style>
  <w:style w:type="paragraph" w:customStyle="1" w:styleId="BSIUntertitel">
    <w:name w:val="BSI Untertitel"/>
    <w:basedOn w:val="Standard"/>
    <w:uiPriority w:val="1"/>
    <w:qFormat/>
    <w:rsid w:val="00C7448D"/>
    <w:pPr>
      <w:spacing w:after="320" w:line="360" w:lineRule="atLeast"/>
    </w:pPr>
    <w:rPr>
      <w:rFonts w:asciiTheme="minorHAnsi" w:eastAsiaTheme="minorHAnsi" w:hAnsiTheme="minorHAnsi" w:cstheme="minorHAnsi"/>
      <w:b/>
      <w:color w:val="000000" w:themeColor="text1"/>
      <w:sz w:val="28"/>
      <w:szCs w:val="28"/>
      <w:lang w:eastAsia="en-US"/>
    </w:rPr>
  </w:style>
  <w:style w:type="paragraph" w:customStyle="1" w:styleId="Teaser">
    <w:name w:val="Teaser"/>
    <w:basedOn w:val="Standard"/>
    <w:uiPriority w:val="2"/>
    <w:qFormat/>
    <w:rsid w:val="00C7448D"/>
    <w:pPr>
      <w:spacing w:after="320" w:line="360" w:lineRule="auto"/>
    </w:pPr>
    <w:rPr>
      <w:rFonts w:asciiTheme="minorHAnsi" w:eastAsiaTheme="minorHAnsi" w:hAnsiTheme="minorHAnsi" w:cstheme="minorHAnsi"/>
      <w:b/>
      <w:sz w:val="22"/>
      <w:szCs w:val="22"/>
      <w:lang w:eastAsia="en-US"/>
    </w:rPr>
  </w:style>
  <w:style w:type="paragraph" w:customStyle="1" w:styleId="Zwischentitel">
    <w:name w:val="Zwischentitel"/>
    <w:basedOn w:val="Standard"/>
    <w:qFormat/>
    <w:rsid w:val="00C7448D"/>
    <w:pPr>
      <w:autoSpaceDE w:val="0"/>
      <w:autoSpaceDN w:val="0"/>
      <w:adjustRightInd w:val="0"/>
      <w:spacing w:line="360" w:lineRule="auto"/>
    </w:pPr>
    <w:rPr>
      <w:rFonts w:asciiTheme="minorHAnsi" w:hAnsiTheme="minorHAnsi" w:cstheme="minorHAnsi"/>
      <w:b/>
      <w:color w:val="0082A1" w:themeColor="accent2"/>
      <w:sz w:val="22"/>
      <w:szCs w:val="22"/>
    </w:rPr>
  </w:style>
  <w:style w:type="paragraph" w:customStyle="1" w:styleId="Fliesstext">
    <w:name w:val="Fliesstext"/>
    <w:basedOn w:val="Teaser"/>
    <w:uiPriority w:val="3"/>
    <w:qFormat/>
    <w:rsid w:val="00FE6AFA"/>
    <w:rPr>
      <w:b w:val="0"/>
    </w:rPr>
  </w:style>
  <w:style w:type="paragraph" w:styleId="Sprechblasentext">
    <w:name w:val="Balloon Text"/>
    <w:basedOn w:val="Standard"/>
    <w:link w:val="SprechblasentextZchn"/>
    <w:uiPriority w:val="99"/>
    <w:semiHidden/>
    <w:unhideWhenUsed/>
    <w:rsid w:val="00FE6AF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E6AFA"/>
    <w:rPr>
      <w:rFonts w:ascii="Tahoma" w:hAnsi="Tahoma" w:cs="Tahoma"/>
      <w:sz w:val="16"/>
      <w:szCs w:val="16"/>
    </w:rPr>
  </w:style>
  <w:style w:type="paragraph" w:styleId="berarbeitung">
    <w:name w:val="Revision"/>
    <w:hidden/>
    <w:uiPriority w:val="99"/>
    <w:semiHidden/>
    <w:rsid w:val="00D953B6"/>
    <w:rPr>
      <w:sz w:val="24"/>
      <w:szCs w:val="24"/>
    </w:rPr>
  </w:style>
  <w:style w:type="paragraph" w:customStyle="1" w:styleId="Boilerplate">
    <w:name w:val="Boilerplate"/>
    <w:basedOn w:val="Standard"/>
    <w:uiPriority w:val="5"/>
    <w:rsid w:val="00C7448D"/>
    <w:pPr>
      <w:spacing w:line="280" w:lineRule="atLeast"/>
      <w:jc w:val="both"/>
    </w:pPr>
    <w:rPr>
      <w:rFonts w:asciiTheme="minorHAnsi" w:hAnsiTheme="minorHAnsi"/>
      <w:sz w:val="22"/>
      <w:szCs w:val="20"/>
    </w:rPr>
  </w:style>
  <w:style w:type="paragraph" w:styleId="Kopfzeile">
    <w:name w:val="header"/>
    <w:basedOn w:val="Standard"/>
    <w:link w:val="KopfzeileZchn"/>
    <w:uiPriority w:val="99"/>
    <w:semiHidden/>
    <w:rsid w:val="00B8639F"/>
    <w:pPr>
      <w:tabs>
        <w:tab w:val="center" w:pos="4536"/>
        <w:tab w:val="right" w:pos="9072"/>
      </w:tabs>
    </w:pPr>
  </w:style>
  <w:style w:type="character" w:customStyle="1" w:styleId="KopfzeileZchn">
    <w:name w:val="Kopfzeile Zchn"/>
    <w:basedOn w:val="Absatz-Standardschriftart"/>
    <w:link w:val="Kopfzeile"/>
    <w:uiPriority w:val="99"/>
    <w:semiHidden/>
    <w:rsid w:val="00F110F0"/>
    <w:rPr>
      <w:sz w:val="24"/>
      <w:szCs w:val="24"/>
    </w:rPr>
  </w:style>
  <w:style w:type="paragraph" w:styleId="Fuzeile">
    <w:name w:val="footer"/>
    <w:basedOn w:val="Standard"/>
    <w:link w:val="FuzeileZchn"/>
    <w:uiPriority w:val="99"/>
    <w:semiHidden/>
    <w:rsid w:val="00B8639F"/>
    <w:pPr>
      <w:tabs>
        <w:tab w:val="center" w:pos="4536"/>
        <w:tab w:val="right" w:pos="9072"/>
      </w:tabs>
    </w:pPr>
  </w:style>
  <w:style w:type="character" w:customStyle="1" w:styleId="FuzeileZchn">
    <w:name w:val="Fußzeile Zchn"/>
    <w:basedOn w:val="Absatz-Standardschriftart"/>
    <w:link w:val="Fuzeile"/>
    <w:uiPriority w:val="99"/>
    <w:semiHidden/>
    <w:rsid w:val="00F110F0"/>
    <w:rPr>
      <w:sz w:val="24"/>
      <w:szCs w:val="24"/>
    </w:rPr>
  </w:style>
  <w:style w:type="character" w:customStyle="1" w:styleId="IntroZchn">
    <w:name w:val="Intro Zchn"/>
    <w:basedOn w:val="Absatz-Standardschriftart"/>
    <w:link w:val="Intro"/>
    <w:uiPriority w:val="2"/>
    <w:locked/>
    <w:rsid w:val="0074734F"/>
    <w:rPr>
      <w:rFonts w:ascii="Calibri" w:hAnsi="Calibri" w:cstheme="minorHAnsi"/>
      <w:sz w:val="24"/>
      <w:szCs w:val="24"/>
    </w:rPr>
  </w:style>
  <w:style w:type="paragraph" w:customStyle="1" w:styleId="Intro">
    <w:name w:val="Intro"/>
    <w:basedOn w:val="Standard"/>
    <w:link w:val="IntroZchn"/>
    <w:uiPriority w:val="2"/>
    <w:qFormat/>
    <w:rsid w:val="0074734F"/>
    <w:pPr>
      <w:spacing w:after="320" w:line="320" w:lineRule="atLeast"/>
      <w:ind w:left="567"/>
    </w:pPr>
    <w:rPr>
      <w:rFonts w:ascii="Calibri" w:hAnsi="Calibri" w:cstheme="minorHAnsi"/>
    </w:rPr>
  </w:style>
  <w:style w:type="character" w:customStyle="1" w:styleId="Ohne">
    <w:name w:val="Ohne"/>
    <w:rsid w:val="00F74FCA"/>
  </w:style>
  <w:style w:type="character" w:customStyle="1" w:styleId="Hyperlink4">
    <w:name w:val="Hyperlink.4"/>
    <w:basedOn w:val="Ohne"/>
    <w:rsid w:val="00F74FCA"/>
    <w:rPr>
      <w:rFonts w:ascii="Calibri" w:eastAsia="Calibri" w:hAnsi="Calibri" w:cs="Calibri" w:hint="default"/>
      <w:color w:val="0082A1"/>
      <w:sz w:val="22"/>
      <w:szCs w:val="22"/>
      <w:u w:color="0082A1"/>
    </w:rPr>
  </w:style>
  <w:style w:type="paragraph" w:customStyle="1" w:styleId="paragraph">
    <w:name w:val="paragraph"/>
    <w:basedOn w:val="Standard"/>
    <w:rsid w:val="00AC25FD"/>
    <w:pPr>
      <w:spacing w:before="100" w:beforeAutospacing="1" w:after="100" w:afterAutospacing="1"/>
    </w:pPr>
    <w:rPr>
      <w:lang w:val="en-GB" w:eastAsia="zh-CN"/>
    </w:rPr>
  </w:style>
  <w:style w:type="character" w:customStyle="1" w:styleId="normaltextrun">
    <w:name w:val="normaltextrun"/>
    <w:basedOn w:val="Absatz-Standardschriftart"/>
    <w:rsid w:val="00AC25FD"/>
  </w:style>
  <w:style w:type="character" w:customStyle="1" w:styleId="eop">
    <w:name w:val="eop"/>
    <w:basedOn w:val="Absatz-Standardschriftart"/>
    <w:rsid w:val="00AC25FD"/>
  </w:style>
  <w:style w:type="character" w:customStyle="1" w:styleId="pagebreaktextspan">
    <w:name w:val="pagebreaktextspan"/>
    <w:basedOn w:val="Absatz-Standardschriftart"/>
    <w:rsid w:val="00AC25FD"/>
  </w:style>
  <w:style w:type="character" w:customStyle="1" w:styleId="scxw126731418">
    <w:name w:val="scxw126731418"/>
    <w:basedOn w:val="Absatz-Standardschriftart"/>
    <w:rsid w:val="00AC25FD"/>
  </w:style>
  <w:style w:type="character" w:customStyle="1" w:styleId="spellingerror">
    <w:name w:val="spellingerror"/>
    <w:basedOn w:val="Absatz-Standardschriftart"/>
    <w:rsid w:val="00AC25FD"/>
  </w:style>
  <w:style w:type="character" w:styleId="Kommentarzeichen">
    <w:name w:val="annotation reference"/>
    <w:basedOn w:val="Absatz-Standardschriftart"/>
    <w:uiPriority w:val="99"/>
    <w:semiHidden/>
    <w:rsid w:val="003768B4"/>
    <w:rPr>
      <w:sz w:val="16"/>
      <w:szCs w:val="16"/>
    </w:rPr>
  </w:style>
  <w:style w:type="paragraph" w:styleId="Kommentartext">
    <w:name w:val="annotation text"/>
    <w:basedOn w:val="Standard"/>
    <w:link w:val="KommentartextZchn"/>
    <w:uiPriority w:val="99"/>
    <w:semiHidden/>
    <w:locked/>
    <w:rsid w:val="003768B4"/>
    <w:rPr>
      <w:sz w:val="20"/>
      <w:szCs w:val="20"/>
    </w:rPr>
  </w:style>
  <w:style w:type="character" w:customStyle="1" w:styleId="KommentartextZchn">
    <w:name w:val="Kommentartext Zchn"/>
    <w:basedOn w:val="Absatz-Standardschriftart"/>
    <w:link w:val="Kommentartext"/>
    <w:uiPriority w:val="99"/>
    <w:semiHidden/>
    <w:rsid w:val="003768B4"/>
    <w:rPr>
      <w:sz w:val="20"/>
      <w:szCs w:val="20"/>
    </w:rPr>
  </w:style>
  <w:style w:type="paragraph" w:styleId="Kommentarthema">
    <w:name w:val="annotation subject"/>
    <w:basedOn w:val="Kommentartext"/>
    <w:next w:val="Kommentartext"/>
    <w:link w:val="KommentarthemaZchn"/>
    <w:uiPriority w:val="99"/>
    <w:semiHidden/>
    <w:unhideWhenUsed/>
    <w:rsid w:val="003768B4"/>
    <w:rPr>
      <w:b/>
      <w:bCs/>
    </w:rPr>
  </w:style>
  <w:style w:type="character" w:customStyle="1" w:styleId="KommentarthemaZchn">
    <w:name w:val="Kommentarthema Zchn"/>
    <w:basedOn w:val="KommentartextZchn"/>
    <w:link w:val="Kommentarthema"/>
    <w:uiPriority w:val="99"/>
    <w:semiHidden/>
    <w:rsid w:val="003768B4"/>
    <w:rPr>
      <w:b/>
      <w:bCs/>
      <w:sz w:val="20"/>
      <w:szCs w:val="20"/>
    </w:rPr>
  </w:style>
  <w:style w:type="paragraph" w:styleId="Listenabsatz">
    <w:name w:val="List Paragraph"/>
    <w:basedOn w:val="Standard"/>
    <w:uiPriority w:val="34"/>
    <w:qFormat/>
    <w:rsid w:val="00D24852"/>
    <w:pPr>
      <w:ind w:left="720"/>
    </w:pPr>
    <w:rPr>
      <w:rFonts w:ascii="Calibri" w:eastAsiaTheme="minorEastAsia" w:hAnsi="Calibri" w:cs="Calibri"/>
      <w:sz w:val="22"/>
      <w:szCs w:val="22"/>
      <w:lang w:val="en-GB" w:eastAsia="zh-CN"/>
    </w:rPr>
  </w:style>
  <w:style w:type="character" w:styleId="Hyperlink">
    <w:name w:val="Hyperlink"/>
    <w:basedOn w:val="Absatz-Standardschriftart"/>
    <w:uiPriority w:val="99"/>
    <w:unhideWhenUsed/>
    <w:rsid w:val="00A2397C"/>
    <w:rPr>
      <w:color w:val="000000" w:themeColor="hyperlink"/>
      <w:u w:val="single"/>
    </w:rPr>
  </w:style>
  <w:style w:type="character" w:customStyle="1" w:styleId="NichtaufgelsteErwhnung1">
    <w:name w:val="Nicht aufgelöste Erwähnung1"/>
    <w:basedOn w:val="Absatz-Standardschriftart"/>
    <w:uiPriority w:val="99"/>
    <w:semiHidden/>
    <w:unhideWhenUsed/>
    <w:rsid w:val="00A2397C"/>
    <w:rPr>
      <w:color w:val="605E5C"/>
      <w:shd w:val="clear" w:color="auto" w:fill="E1DFDD"/>
    </w:rPr>
  </w:style>
  <w:style w:type="paragraph" w:styleId="StandardWeb">
    <w:name w:val="Normal (Web)"/>
    <w:basedOn w:val="Standard"/>
    <w:uiPriority w:val="99"/>
    <w:semiHidden/>
    <w:unhideWhenUsed/>
    <w:rsid w:val="005F4C88"/>
    <w:pPr>
      <w:spacing w:before="100" w:beforeAutospacing="1" w:after="100" w:afterAutospacing="1"/>
    </w:pPr>
    <w:rPr>
      <w:lang w:val="de-DE" w:eastAsia="de-DE"/>
    </w:rPr>
  </w:style>
  <w:style w:type="paragraph" w:styleId="Textkrper">
    <w:name w:val="Body Text"/>
    <w:basedOn w:val="Standard"/>
    <w:link w:val="TextkrperZchn"/>
    <w:rsid w:val="002320F1"/>
    <w:pPr>
      <w:tabs>
        <w:tab w:val="left" w:pos="567"/>
      </w:tabs>
    </w:pPr>
    <w:rPr>
      <w:szCs w:val="20"/>
      <w:lang w:val="de-DE" w:eastAsia="de-DE"/>
    </w:rPr>
  </w:style>
  <w:style w:type="character" w:customStyle="1" w:styleId="TextkrperZchn">
    <w:name w:val="Textkörper Zchn"/>
    <w:basedOn w:val="Absatz-Standardschriftart"/>
    <w:link w:val="Textkrper"/>
    <w:rsid w:val="002320F1"/>
    <w:rPr>
      <w:sz w:val="24"/>
      <w:szCs w:val="20"/>
      <w:lang w:val="de-DE" w:eastAsia="de-DE"/>
    </w:rPr>
  </w:style>
  <w:style w:type="character" w:styleId="NichtaufgelsteErwhnung">
    <w:name w:val="Unresolved Mention"/>
    <w:basedOn w:val="Absatz-Standardschriftart"/>
    <w:uiPriority w:val="99"/>
    <w:semiHidden/>
    <w:unhideWhenUsed/>
    <w:rsid w:val="008E3CEF"/>
    <w:rPr>
      <w:color w:val="605E5C"/>
      <w:shd w:val="clear" w:color="auto" w:fill="E1DFDD"/>
    </w:rPr>
  </w:style>
  <w:style w:type="character" w:customStyle="1" w:styleId="berschrift2Zchn">
    <w:name w:val="Überschrift 2 Zchn"/>
    <w:basedOn w:val="Absatz-Standardschriftart"/>
    <w:link w:val="berschrift2"/>
    <w:semiHidden/>
    <w:rsid w:val="001D44D4"/>
    <w:rPr>
      <w:rFonts w:asciiTheme="majorHAnsi" w:eastAsiaTheme="majorEastAsia" w:hAnsiTheme="majorHAnsi" w:cstheme="majorBidi"/>
      <w:color w:val="CC7401" w:themeColor="accent1" w:themeShade="BF"/>
      <w:sz w:val="26"/>
      <w:szCs w:val="26"/>
    </w:rPr>
  </w:style>
  <w:style w:type="character" w:customStyle="1" w:styleId="berschrift1Zchn">
    <w:name w:val="Überschrift 1 Zchn"/>
    <w:basedOn w:val="Absatz-Standardschriftart"/>
    <w:link w:val="berschrift1"/>
    <w:semiHidden/>
    <w:rsid w:val="001D2B9C"/>
    <w:rPr>
      <w:rFonts w:asciiTheme="majorHAnsi" w:eastAsiaTheme="majorEastAsia" w:hAnsiTheme="majorHAnsi" w:cstheme="majorBidi"/>
      <w:color w:val="CC740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79902">
      <w:bodyDiv w:val="1"/>
      <w:marLeft w:val="0"/>
      <w:marRight w:val="0"/>
      <w:marTop w:val="0"/>
      <w:marBottom w:val="0"/>
      <w:divBdr>
        <w:top w:val="none" w:sz="0" w:space="0" w:color="auto"/>
        <w:left w:val="none" w:sz="0" w:space="0" w:color="auto"/>
        <w:bottom w:val="none" w:sz="0" w:space="0" w:color="auto"/>
        <w:right w:val="none" w:sz="0" w:space="0" w:color="auto"/>
      </w:divBdr>
    </w:div>
    <w:div w:id="56557833">
      <w:bodyDiv w:val="1"/>
      <w:marLeft w:val="0"/>
      <w:marRight w:val="0"/>
      <w:marTop w:val="0"/>
      <w:marBottom w:val="0"/>
      <w:divBdr>
        <w:top w:val="none" w:sz="0" w:space="0" w:color="auto"/>
        <w:left w:val="none" w:sz="0" w:space="0" w:color="auto"/>
        <w:bottom w:val="none" w:sz="0" w:space="0" w:color="auto"/>
        <w:right w:val="none" w:sz="0" w:space="0" w:color="auto"/>
      </w:divBdr>
      <w:divsChild>
        <w:div w:id="89026597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8318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376454">
      <w:bodyDiv w:val="1"/>
      <w:marLeft w:val="0"/>
      <w:marRight w:val="0"/>
      <w:marTop w:val="0"/>
      <w:marBottom w:val="0"/>
      <w:divBdr>
        <w:top w:val="none" w:sz="0" w:space="0" w:color="auto"/>
        <w:left w:val="none" w:sz="0" w:space="0" w:color="auto"/>
        <w:bottom w:val="none" w:sz="0" w:space="0" w:color="auto"/>
        <w:right w:val="none" w:sz="0" w:space="0" w:color="auto"/>
      </w:divBdr>
      <w:divsChild>
        <w:div w:id="4332717">
          <w:marLeft w:val="0"/>
          <w:marRight w:val="0"/>
          <w:marTop w:val="0"/>
          <w:marBottom w:val="0"/>
          <w:divBdr>
            <w:top w:val="none" w:sz="0" w:space="0" w:color="auto"/>
            <w:left w:val="none" w:sz="0" w:space="0" w:color="auto"/>
            <w:bottom w:val="none" w:sz="0" w:space="0" w:color="auto"/>
            <w:right w:val="none" w:sz="0" w:space="0" w:color="auto"/>
          </w:divBdr>
        </w:div>
        <w:div w:id="145437740">
          <w:marLeft w:val="0"/>
          <w:marRight w:val="0"/>
          <w:marTop w:val="0"/>
          <w:marBottom w:val="0"/>
          <w:divBdr>
            <w:top w:val="none" w:sz="0" w:space="0" w:color="auto"/>
            <w:left w:val="none" w:sz="0" w:space="0" w:color="auto"/>
            <w:bottom w:val="none" w:sz="0" w:space="0" w:color="auto"/>
            <w:right w:val="none" w:sz="0" w:space="0" w:color="auto"/>
          </w:divBdr>
          <w:divsChild>
            <w:div w:id="1223055510">
              <w:marLeft w:val="0"/>
              <w:marRight w:val="0"/>
              <w:marTop w:val="0"/>
              <w:marBottom w:val="0"/>
              <w:divBdr>
                <w:top w:val="none" w:sz="0" w:space="0" w:color="auto"/>
                <w:left w:val="none" w:sz="0" w:space="0" w:color="auto"/>
                <w:bottom w:val="none" w:sz="0" w:space="0" w:color="auto"/>
                <w:right w:val="none" w:sz="0" w:space="0" w:color="auto"/>
              </w:divBdr>
            </w:div>
            <w:div w:id="1727029073">
              <w:marLeft w:val="0"/>
              <w:marRight w:val="0"/>
              <w:marTop w:val="0"/>
              <w:marBottom w:val="0"/>
              <w:divBdr>
                <w:top w:val="none" w:sz="0" w:space="0" w:color="auto"/>
                <w:left w:val="none" w:sz="0" w:space="0" w:color="auto"/>
                <w:bottom w:val="none" w:sz="0" w:space="0" w:color="auto"/>
                <w:right w:val="none" w:sz="0" w:space="0" w:color="auto"/>
              </w:divBdr>
            </w:div>
          </w:divsChild>
        </w:div>
        <w:div w:id="168059440">
          <w:marLeft w:val="0"/>
          <w:marRight w:val="0"/>
          <w:marTop w:val="0"/>
          <w:marBottom w:val="0"/>
          <w:divBdr>
            <w:top w:val="none" w:sz="0" w:space="0" w:color="auto"/>
            <w:left w:val="none" w:sz="0" w:space="0" w:color="auto"/>
            <w:bottom w:val="none" w:sz="0" w:space="0" w:color="auto"/>
            <w:right w:val="none" w:sz="0" w:space="0" w:color="auto"/>
          </w:divBdr>
        </w:div>
        <w:div w:id="324826703">
          <w:marLeft w:val="0"/>
          <w:marRight w:val="0"/>
          <w:marTop w:val="0"/>
          <w:marBottom w:val="0"/>
          <w:divBdr>
            <w:top w:val="none" w:sz="0" w:space="0" w:color="auto"/>
            <w:left w:val="none" w:sz="0" w:space="0" w:color="auto"/>
            <w:bottom w:val="none" w:sz="0" w:space="0" w:color="auto"/>
            <w:right w:val="none" w:sz="0" w:space="0" w:color="auto"/>
          </w:divBdr>
          <w:divsChild>
            <w:div w:id="2079088727">
              <w:marLeft w:val="0"/>
              <w:marRight w:val="0"/>
              <w:marTop w:val="0"/>
              <w:marBottom w:val="0"/>
              <w:divBdr>
                <w:top w:val="none" w:sz="0" w:space="0" w:color="auto"/>
                <w:left w:val="none" w:sz="0" w:space="0" w:color="auto"/>
                <w:bottom w:val="none" w:sz="0" w:space="0" w:color="auto"/>
                <w:right w:val="none" w:sz="0" w:space="0" w:color="auto"/>
              </w:divBdr>
            </w:div>
          </w:divsChild>
        </w:div>
        <w:div w:id="638192247">
          <w:marLeft w:val="0"/>
          <w:marRight w:val="0"/>
          <w:marTop w:val="0"/>
          <w:marBottom w:val="0"/>
          <w:divBdr>
            <w:top w:val="none" w:sz="0" w:space="0" w:color="auto"/>
            <w:left w:val="none" w:sz="0" w:space="0" w:color="auto"/>
            <w:bottom w:val="none" w:sz="0" w:space="0" w:color="auto"/>
            <w:right w:val="none" w:sz="0" w:space="0" w:color="auto"/>
          </w:divBdr>
          <w:divsChild>
            <w:div w:id="469690">
              <w:marLeft w:val="0"/>
              <w:marRight w:val="0"/>
              <w:marTop w:val="0"/>
              <w:marBottom w:val="0"/>
              <w:divBdr>
                <w:top w:val="none" w:sz="0" w:space="0" w:color="auto"/>
                <w:left w:val="none" w:sz="0" w:space="0" w:color="auto"/>
                <w:bottom w:val="none" w:sz="0" w:space="0" w:color="auto"/>
                <w:right w:val="none" w:sz="0" w:space="0" w:color="auto"/>
              </w:divBdr>
            </w:div>
            <w:div w:id="309986686">
              <w:marLeft w:val="0"/>
              <w:marRight w:val="0"/>
              <w:marTop w:val="0"/>
              <w:marBottom w:val="0"/>
              <w:divBdr>
                <w:top w:val="none" w:sz="0" w:space="0" w:color="auto"/>
                <w:left w:val="none" w:sz="0" w:space="0" w:color="auto"/>
                <w:bottom w:val="none" w:sz="0" w:space="0" w:color="auto"/>
                <w:right w:val="none" w:sz="0" w:space="0" w:color="auto"/>
              </w:divBdr>
            </w:div>
            <w:div w:id="1057818208">
              <w:marLeft w:val="0"/>
              <w:marRight w:val="0"/>
              <w:marTop w:val="0"/>
              <w:marBottom w:val="0"/>
              <w:divBdr>
                <w:top w:val="none" w:sz="0" w:space="0" w:color="auto"/>
                <w:left w:val="none" w:sz="0" w:space="0" w:color="auto"/>
                <w:bottom w:val="none" w:sz="0" w:space="0" w:color="auto"/>
                <w:right w:val="none" w:sz="0" w:space="0" w:color="auto"/>
              </w:divBdr>
            </w:div>
            <w:div w:id="1198279869">
              <w:marLeft w:val="0"/>
              <w:marRight w:val="0"/>
              <w:marTop w:val="0"/>
              <w:marBottom w:val="0"/>
              <w:divBdr>
                <w:top w:val="none" w:sz="0" w:space="0" w:color="auto"/>
                <w:left w:val="none" w:sz="0" w:space="0" w:color="auto"/>
                <w:bottom w:val="none" w:sz="0" w:space="0" w:color="auto"/>
                <w:right w:val="none" w:sz="0" w:space="0" w:color="auto"/>
              </w:divBdr>
            </w:div>
            <w:div w:id="2123841682">
              <w:marLeft w:val="0"/>
              <w:marRight w:val="0"/>
              <w:marTop w:val="0"/>
              <w:marBottom w:val="0"/>
              <w:divBdr>
                <w:top w:val="none" w:sz="0" w:space="0" w:color="auto"/>
                <w:left w:val="none" w:sz="0" w:space="0" w:color="auto"/>
                <w:bottom w:val="none" w:sz="0" w:space="0" w:color="auto"/>
                <w:right w:val="none" w:sz="0" w:space="0" w:color="auto"/>
              </w:divBdr>
            </w:div>
          </w:divsChild>
        </w:div>
        <w:div w:id="755174434">
          <w:marLeft w:val="0"/>
          <w:marRight w:val="0"/>
          <w:marTop w:val="0"/>
          <w:marBottom w:val="0"/>
          <w:divBdr>
            <w:top w:val="none" w:sz="0" w:space="0" w:color="auto"/>
            <w:left w:val="none" w:sz="0" w:space="0" w:color="auto"/>
            <w:bottom w:val="none" w:sz="0" w:space="0" w:color="auto"/>
            <w:right w:val="none" w:sz="0" w:space="0" w:color="auto"/>
          </w:divBdr>
        </w:div>
        <w:div w:id="833882562">
          <w:marLeft w:val="0"/>
          <w:marRight w:val="0"/>
          <w:marTop w:val="0"/>
          <w:marBottom w:val="0"/>
          <w:divBdr>
            <w:top w:val="none" w:sz="0" w:space="0" w:color="auto"/>
            <w:left w:val="none" w:sz="0" w:space="0" w:color="auto"/>
            <w:bottom w:val="none" w:sz="0" w:space="0" w:color="auto"/>
            <w:right w:val="none" w:sz="0" w:space="0" w:color="auto"/>
          </w:divBdr>
          <w:divsChild>
            <w:div w:id="119149467">
              <w:marLeft w:val="0"/>
              <w:marRight w:val="0"/>
              <w:marTop w:val="0"/>
              <w:marBottom w:val="0"/>
              <w:divBdr>
                <w:top w:val="none" w:sz="0" w:space="0" w:color="auto"/>
                <w:left w:val="none" w:sz="0" w:space="0" w:color="auto"/>
                <w:bottom w:val="none" w:sz="0" w:space="0" w:color="auto"/>
                <w:right w:val="none" w:sz="0" w:space="0" w:color="auto"/>
              </w:divBdr>
            </w:div>
            <w:div w:id="740833066">
              <w:marLeft w:val="0"/>
              <w:marRight w:val="0"/>
              <w:marTop w:val="0"/>
              <w:marBottom w:val="0"/>
              <w:divBdr>
                <w:top w:val="none" w:sz="0" w:space="0" w:color="auto"/>
                <w:left w:val="none" w:sz="0" w:space="0" w:color="auto"/>
                <w:bottom w:val="none" w:sz="0" w:space="0" w:color="auto"/>
                <w:right w:val="none" w:sz="0" w:space="0" w:color="auto"/>
              </w:divBdr>
            </w:div>
            <w:div w:id="1820800908">
              <w:marLeft w:val="0"/>
              <w:marRight w:val="0"/>
              <w:marTop w:val="0"/>
              <w:marBottom w:val="0"/>
              <w:divBdr>
                <w:top w:val="none" w:sz="0" w:space="0" w:color="auto"/>
                <w:left w:val="none" w:sz="0" w:space="0" w:color="auto"/>
                <w:bottom w:val="none" w:sz="0" w:space="0" w:color="auto"/>
                <w:right w:val="none" w:sz="0" w:space="0" w:color="auto"/>
              </w:divBdr>
            </w:div>
          </w:divsChild>
        </w:div>
        <w:div w:id="913441552">
          <w:marLeft w:val="0"/>
          <w:marRight w:val="0"/>
          <w:marTop w:val="0"/>
          <w:marBottom w:val="0"/>
          <w:divBdr>
            <w:top w:val="none" w:sz="0" w:space="0" w:color="auto"/>
            <w:left w:val="none" w:sz="0" w:space="0" w:color="auto"/>
            <w:bottom w:val="none" w:sz="0" w:space="0" w:color="auto"/>
            <w:right w:val="none" w:sz="0" w:space="0" w:color="auto"/>
          </w:divBdr>
        </w:div>
        <w:div w:id="1455441916">
          <w:marLeft w:val="0"/>
          <w:marRight w:val="0"/>
          <w:marTop w:val="0"/>
          <w:marBottom w:val="0"/>
          <w:divBdr>
            <w:top w:val="none" w:sz="0" w:space="0" w:color="auto"/>
            <w:left w:val="none" w:sz="0" w:space="0" w:color="auto"/>
            <w:bottom w:val="none" w:sz="0" w:space="0" w:color="auto"/>
            <w:right w:val="none" w:sz="0" w:space="0" w:color="auto"/>
          </w:divBdr>
          <w:divsChild>
            <w:div w:id="486482261">
              <w:marLeft w:val="0"/>
              <w:marRight w:val="0"/>
              <w:marTop w:val="0"/>
              <w:marBottom w:val="0"/>
              <w:divBdr>
                <w:top w:val="none" w:sz="0" w:space="0" w:color="auto"/>
                <w:left w:val="none" w:sz="0" w:space="0" w:color="auto"/>
                <w:bottom w:val="none" w:sz="0" w:space="0" w:color="auto"/>
                <w:right w:val="none" w:sz="0" w:space="0" w:color="auto"/>
              </w:divBdr>
            </w:div>
            <w:div w:id="540551485">
              <w:marLeft w:val="0"/>
              <w:marRight w:val="0"/>
              <w:marTop w:val="0"/>
              <w:marBottom w:val="0"/>
              <w:divBdr>
                <w:top w:val="none" w:sz="0" w:space="0" w:color="auto"/>
                <w:left w:val="none" w:sz="0" w:space="0" w:color="auto"/>
                <w:bottom w:val="none" w:sz="0" w:space="0" w:color="auto"/>
                <w:right w:val="none" w:sz="0" w:space="0" w:color="auto"/>
              </w:divBdr>
            </w:div>
            <w:div w:id="560947634">
              <w:marLeft w:val="0"/>
              <w:marRight w:val="0"/>
              <w:marTop w:val="0"/>
              <w:marBottom w:val="0"/>
              <w:divBdr>
                <w:top w:val="none" w:sz="0" w:space="0" w:color="auto"/>
                <w:left w:val="none" w:sz="0" w:space="0" w:color="auto"/>
                <w:bottom w:val="none" w:sz="0" w:space="0" w:color="auto"/>
                <w:right w:val="none" w:sz="0" w:space="0" w:color="auto"/>
              </w:divBdr>
            </w:div>
          </w:divsChild>
        </w:div>
        <w:div w:id="1483497277">
          <w:marLeft w:val="0"/>
          <w:marRight w:val="0"/>
          <w:marTop w:val="0"/>
          <w:marBottom w:val="0"/>
          <w:divBdr>
            <w:top w:val="none" w:sz="0" w:space="0" w:color="auto"/>
            <w:left w:val="none" w:sz="0" w:space="0" w:color="auto"/>
            <w:bottom w:val="none" w:sz="0" w:space="0" w:color="auto"/>
            <w:right w:val="none" w:sz="0" w:space="0" w:color="auto"/>
          </w:divBdr>
          <w:divsChild>
            <w:div w:id="928002590">
              <w:marLeft w:val="0"/>
              <w:marRight w:val="0"/>
              <w:marTop w:val="0"/>
              <w:marBottom w:val="0"/>
              <w:divBdr>
                <w:top w:val="none" w:sz="0" w:space="0" w:color="auto"/>
                <w:left w:val="none" w:sz="0" w:space="0" w:color="auto"/>
                <w:bottom w:val="none" w:sz="0" w:space="0" w:color="auto"/>
                <w:right w:val="none" w:sz="0" w:space="0" w:color="auto"/>
              </w:divBdr>
            </w:div>
            <w:div w:id="1213544060">
              <w:marLeft w:val="0"/>
              <w:marRight w:val="0"/>
              <w:marTop w:val="0"/>
              <w:marBottom w:val="0"/>
              <w:divBdr>
                <w:top w:val="none" w:sz="0" w:space="0" w:color="auto"/>
                <w:left w:val="none" w:sz="0" w:space="0" w:color="auto"/>
                <w:bottom w:val="none" w:sz="0" w:space="0" w:color="auto"/>
                <w:right w:val="none" w:sz="0" w:space="0" w:color="auto"/>
              </w:divBdr>
            </w:div>
            <w:div w:id="1276671732">
              <w:marLeft w:val="0"/>
              <w:marRight w:val="0"/>
              <w:marTop w:val="0"/>
              <w:marBottom w:val="0"/>
              <w:divBdr>
                <w:top w:val="none" w:sz="0" w:space="0" w:color="auto"/>
                <w:left w:val="none" w:sz="0" w:space="0" w:color="auto"/>
                <w:bottom w:val="none" w:sz="0" w:space="0" w:color="auto"/>
                <w:right w:val="none" w:sz="0" w:space="0" w:color="auto"/>
              </w:divBdr>
            </w:div>
            <w:div w:id="1363241062">
              <w:marLeft w:val="0"/>
              <w:marRight w:val="0"/>
              <w:marTop w:val="0"/>
              <w:marBottom w:val="0"/>
              <w:divBdr>
                <w:top w:val="none" w:sz="0" w:space="0" w:color="auto"/>
                <w:left w:val="none" w:sz="0" w:space="0" w:color="auto"/>
                <w:bottom w:val="none" w:sz="0" w:space="0" w:color="auto"/>
                <w:right w:val="none" w:sz="0" w:space="0" w:color="auto"/>
              </w:divBdr>
            </w:div>
            <w:div w:id="1386368701">
              <w:marLeft w:val="0"/>
              <w:marRight w:val="0"/>
              <w:marTop w:val="0"/>
              <w:marBottom w:val="0"/>
              <w:divBdr>
                <w:top w:val="none" w:sz="0" w:space="0" w:color="auto"/>
                <w:left w:val="none" w:sz="0" w:space="0" w:color="auto"/>
                <w:bottom w:val="none" w:sz="0" w:space="0" w:color="auto"/>
                <w:right w:val="none" w:sz="0" w:space="0" w:color="auto"/>
              </w:divBdr>
            </w:div>
          </w:divsChild>
        </w:div>
        <w:div w:id="1623725424">
          <w:marLeft w:val="0"/>
          <w:marRight w:val="0"/>
          <w:marTop w:val="0"/>
          <w:marBottom w:val="0"/>
          <w:divBdr>
            <w:top w:val="none" w:sz="0" w:space="0" w:color="auto"/>
            <w:left w:val="none" w:sz="0" w:space="0" w:color="auto"/>
            <w:bottom w:val="none" w:sz="0" w:space="0" w:color="auto"/>
            <w:right w:val="none" w:sz="0" w:space="0" w:color="auto"/>
          </w:divBdr>
          <w:divsChild>
            <w:div w:id="881553732">
              <w:marLeft w:val="0"/>
              <w:marRight w:val="0"/>
              <w:marTop w:val="0"/>
              <w:marBottom w:val="0"/>
              <w:divBdr>
                <w:top w:val="none" w:sz="0" w:space="0" w:color="auto"/>
                <w:left w:val="none" w:sz="0" w:space="0" w:color="auto"/>
                <w:bottom w:val="none" w:sz="0" w:space="0" w:color="auto"/>
                <w:right w:val="none" w:sz="0" w:space="0" w:color="auto"/>
              </w:divBdr>
            </w:div>
            <w:div w:id="1011377858">
              <w:marLeft w:val="0"/>
              <w:marRight w:val="0"/>
              <w:marTop w:val="0"/>
              <w:marBottom w:val="0"/>
              <w:divBdr>
                <w:top w:val="none" w:sz="0" w:space="0" w:color="auto"/>
                <w:left w:val="none" w:sz="0" w:space="0" w:color="auto"/>
                <w:bottom w:val="none" w:sz="0" w:space="0" w:color="auto"/>
                <w:right w:val="none" w:sz="0" w:space="0" w:color="auto"/>
              </w:divBdr>
            </w:div>
            <w:div w:id="1081832382">
              <w:marLeft w:val="0"/>
              <w:marRight w:val="0"/>
              <w:marTop w:val="0"/>
              <w:marBottom w:val="0"/>
              <w:divBdr>
                <w:top w:val="none" w:sz="0" w:space="0" w:color="auto"/>
                <w:left w:val="none" w:sz="0" w:space="0" w:color="auto"/>
                <w:bottom w:val="none" w:sz="0" w:space="0" w:color="auto"/>
                <w:right w:val="none" w:sz="0" w:space="0" w:color="auto"/>
              </w:divBdr>
            </w:div>
            <w:div w:id="1423725055">
              <w:marLeft w:val="0"/>
              <w:marRight w:val="0"/>
              <w:marTop w:val="0"/>
              <w:marBottom w:val="0"/>
              <w:divBdr>
                <w:top w:val="none" w:sz="0" w:space="0" w:color="auto"/>
                <w:left w:val="none" w:sz="0" w:space="0" w:color="auto"/>
                <w:bottom w:val="none" w:sz="0" w:space="0" w:color="auto"/>
                <w:right w:val="none" w:sz="0" w:space="0" w:color="auto"/>
              </w:divBdr>
            </w:div>
            <w:div w:id="1953200035">
              <w:marLeft w:val="0"/>
              <w:marRight w:val="0"/>
              <w:marTop w:val="0"/>
              <w:marBottom w:val="0"/>
              <w:divBdr>
                <w:top w:val="none" w:sz="0" w:space="0" w:color="auto"/>
                <w:left w:val="none" w:sz="0" w:space="0" w:color="auto"/>
                <w:bottom w:val="none" w:sz="0" w:space="0" w:color="auto"/>
                <w:right w:val="none" w:sz="0" w:space="0" w:color="auto"/>
              </w:divBdr>
            </w:div>
          </w:divsChild>
        </w:div>
        <w:div w:id="1709604745">
          <w:marLeft w:val="0"/>
          <w:marRight w:val="0"/>
          <w:marTop w:val="0"/>
          <w:marBottom w:val="0"/>
          <w:divBdr>
            <w:top w:val="none" w:sz="0" w:space="0" w:color="auto"/>
            <w:left w:val="none" w:sz="0" w:space="0" w:color="auto"/>
            <w:bottom w:val="none" w:sz="0" w:space="0" w:color="auto"/>
            <w:right w:val="none" w:sz="0" w:space="0" w:color="auto"/>
          </w:divBdr>
        </w:div>
        <w:div w:id="1719165260">
          <w:marLeft w:val="0"/>
          <w:marRight w:val="0"/>
          <w:marTop w:val="0"/>
          <w:marBottom w:val="0"/>
          <w:divBdr>
            <w:top w:val="none" w:sz="0" w:space="0" w:color="auto"/>
            <w:left w:val="none" w:sz="0" w:space="0" w:color="auto"/>
            <w:bottom w:val="none" w:sz="0" w:space="0" w:color="auto"/>
            <w:right w:val="none" w:sz="0" w:space="0" w:color="auto"/>
          </w:divBdr>
          <w:divsChild>
            <w:div w:id="154951887">
              <w:marLeft w:val="0"/>
              <w:marRight w:val="0"/>
              <w:marTop w:val="0"/>
              <w:marBottom w:val="0"/>
              <w:divBdr>
                <w:top w:val="none" w:sz="0" w:space="0" w:color="auto"/>
                <w:left w:val="none" w:sz="0" w:space="0" w:color="auto"/>
                <w:bottom w:val="none" w:sz="0" w:space="0" w:color="auto"/>
                <w:right w:val="none" w:sz="0" w:space="0" w:color="auto"/>
              </w:divBdr>
            </w:div>
            <w:div w:id="2100248903">
              <w:marLeft w:val="0"/>
              <w:marRight w:val="0"/>
              <w:marTop w:val="0"/>
              <w:marBottom w:val="0"/>
              <w:divBdr>
                <w:top w:val="none" w:sz="0" w:space="0" w:color="auto"/>
                <w:left w:val="none" w:sz="0" w:space="0" w:color="auto"/>
                <w:bottom w:val="none" w:sz="0" w:space="0" w:color="auto"/>
                <w:right w:val="none" w:sz="0" w:space="0" w:color="auto"/>
              </w:divBdr>
            </w:div>
            <w:div w:id="2100831388">
              <w:marLeft w:val="0"/>
              <w:marRight w:val="0"/>
              <w:marTop w:val="0"/>
              <w:marBottom w:val="0"/>
              <w:divBdr>
                <w:top w:val="none" w:sz="0" w:space="0" w:color="auto"/>
                <w:left w:val="none" w:sz="0" w:space="0" w:color="auto"/>
                <w:bottom w:val="none" w:sz="0" w:space="0" w:color="auto"/>
                <w:right w:val="none" w:sz="0" w:space="0" w:color="auto"/>
              </w:divBdr>
            </w:div>
          </w:divsChild>
        </w:div>
        <w:div w:id="1737974056">
          <w:marLeft w:val="0"/>
          <w:marRight w:val="0"/>
          <w:marTop w:val="0"/>
          <w:marBottom w:val="0"/>
          <w:divBdr>
            <w:top w:val="none" w:sz="0" w:space="0" w:color="auto"/>
            <w:left w:val="none" w:sz="0" w:space="0" w:color="auto"/>
            <w:bottom w:val="none" w:sz="0" w:space="0" w:color="auto"/>
            <w:right w:val="none" w:sz="0" w:space="0" w:color="auto"/>
          </w:divBdr>
          <w:divsChild>
            <w:div w:id="138231010">
              <w:marLeft w:val="0"/>
              <w:marRight w:val="0"/>
              <w:marTop w:val="0"/>
              <w:marBottom w:val="0"/>
              <w:divBdr>
                <w:top w:val="none" w:sz="0" w:space="0" w:color="auto"/>
                <w:left w:val="none" w:sz="0" w:space="0" w:color="auto"/>
                <w:bottom w:val="none" w:sz="0" w:space="0" w:color="auto"/>
                <w:right w:val="none" w:sz="0" w:space="0" w:color="auto"/>
              </w:divBdr>
            </w:div>
            <w:div w:id="297103284">
              <w:marLeft w:val="0"/>
              <w:marRight w:val="0"/>
              <w:marTop w:val="0"/>
              <w:marBottom w:val="0"/>
              <w:divBdr>
                <w:top w:val="none" w:sz="0" w:space="0" w:color="auto"/>
                <w:left w:val="none" w:sz="0" w:space="0" w:color="auto"/>
                <w:bottom w:val="none" w:sz="0" w:space="0" w:color="auto"/>
                <w:right w:val="none" w:sz="0" w:space="0" w:color="auto"/>
              </w:divBdr>
            </w:div>
            <w:div w:id="421223518">
              <w:marLeft w:val="0"/>
              <w:marRight w:val="0"/>
              <w:marTop w:val="0"/>
              <w:marBottom w:val="0"/>
              <w:divBdr>
                <w:top w:val="none" w:sz="0" w:space="0" w:color="auto"/>
                <w:left w:val="none" w:sz="0" w:space="0" w:color="auto"/>
                <w:bottom w:val="none" w:sz="0" w:space="0" w:color="auto"/>
                <w:right w:val="none" w:sz="0" w:space="0" w:color="auto"/>
              </w:divBdr>
            </w:div>
            <w:div w:id="1326279371">
              <w:marLeft w:val="0"/>
              <w:marRight w:val="0"/>
              <w:marTop w:val="0"/>
              <w:marBottom w:val="0"/>
              <w:divBdr>
                <w:top w:val="none" w:sz="0" w:space="0" w:color="auto"/>
                <w:left w:val="none" w:sz="0" w:space="0" w:color="auto"/>
                <w:bottom w:val="none" w:sz="0" w:space="0" w:color="auto"/>
                <w:right w:val="none" w:sz="0" w:space="0" w:color="auto"/>
              </w:divBdr>
            </w:div>
          </w:divsChild>
        </w:div>
        <w:div w:id="1822044365">
          <w:marLeft w:val="0"/>
          <w:marRight w:val="0"/>
          <w:marTop w:val="0"/>
          <w:marBottom w:val="0"/>
          <w:divBdr>
            <w:top w:val="none" w:sz="0" w:space="0" w:color="auto"/>
            <w:left w:val="none" w:sz="0" w:space="0" w:color="auto"/>
            <w:bottom w:val="none" w:sz="0" w:space="0" w:color="auto"/>
            <w:right w:val="none" w:sz="0" w:space="0" w:color="auto"/>
          </w:divBdr>
        </w:div>
        <w:div w:id="1910848896">
          <w:marLeft w:val="0"/>
          <w:marRight w:val="0"/>
          <w:marTop w:val="0"/>
          <w:marBottom w:val="0"/>
          <w:divBdr>
            <w:top w:val="none" w:sz="0" w:space="0" w:color="auto"/>
            <w:left w:val="none" w:sz="0" w:space="0" w:color="auto"/>
            <w:bottom w:val="none" w:sz="0" w:space="0" w:color="auto"/>
            <w:right w:val="none" w:sz="0" w:space="0" w:color="auto"/>
          </w:divBdr>
        </w:div>
        <w:div w:id="1911035459">
          <w:marLeft w:val="0"/>
          <w:marRight w:val="0"/>
          <w:marTop w:val="0"/>
          <w:marBottom w:val="0"/>
          <w:divBdr>
            <w:top w:val="none" w:sz="0" w:space="0" w:color="auto"/>
            <w:left w:val="none" w:sz="0" w:space="0" w:color="auto"/>
            <w:bottom w:val="none" w:sz="0" w:space="0" w:color="auto"/>
            <w:right w:val="none" w:sz="0" w:space="0" w:color="auto"/>
          </w:divBdr>
          <w:divsChild>
            <w:div w:id="96872964">
              <w:marLeft w:val="0"/>
              <w:marRight w:val="0"/>
              <w:marTop w:val="0"/>
              <w:marBottom w:val="0"/>
              <w:divBdr>
                <w:top w:val="none" w:sz="0" w:space="0" w:color="auto"/>
                <w:left w:val="none" w:sz="0" w:space="0" w:color="auto"/>
                <w:bottom w:val="none" w:sz="0" w:space="0" w:color="auto"/>
                <w:right w:val="none" w:sz="0" w:space="0" w:color="auto"/>
              </w:divBdr>
            </w:div>
            <w:div w:id="749155671">
              <w:marLeft w:val="0"/>
              <w:marRight w:val="0"/>
              <w:marTop w:val="0"/>
              <w:marBottom w:val="0"/>
              <w:divBdr>
                <w:top w:val="none" w:sz="0" w:space="0" w:color="auto"/>
                <w:left w:val="none" w:sz="0" w:space="0" w:color="auto"/>
                <w:bottom w:val="none" w:sz="0" w:space="0" w:color="auto"/>
                <w:right w:val="none" w:sz="0" w:space="0" w:color="auto"/>
              </w:divBdr>
            </w:div>
            <w:div w:id="1530679313">
              <w:marLeft w:val="0"/>
              <w:marRight w:val="0"/>
              <w:marTop w:val="0"/>
              <w:marBottom w:val="0"/>
              <w:divBdr>
                <w:top w:val="none" w:sz="0" w:space="0" w:color="auto"/>
                <w:left w:val="none" w:sz="0" w:space="0" w:color="auto"/>
                <w:bottom w:val="none" w:sz="0" w:space="0" w:color="auto"/>
                <w:right w:val="none" w:sz="0" w:space="0" w:color="auto"/>
              </w:divBdr>
            </w:div>
          </w:divsChild>
        </w:div>
        <w:div w:id="1971663028">
          <w:marLeft w:val="0"/>
          <w:marRight w:val="0"/>
          <w:marTop w:val="0"/>
          <w:marBottom w:val="0"/>
          <w:divBdr>
            <w:top w:val="none" w:sz="0" w:space="0" w:color="auto"/>
            <w:left w:val="none" w:sz="0" w:space="0" w:color="auto"/>
            <w:bottom w:val="none" w:sz="0" w:space="0" w:color="auto"/>
            <w:right w:val="none" w:sz="0" w:space="0" w:color="auto"/>
          </w:divBdr>
        </w:div>
        <w:div w:id="2126191769">
          <w:marLeft w:val="0"/>
          <w:marRight w:val="0"/>
          <w:marTop w:val="0"/>
          <w:marBottom w:val="0"/>
          <w:divBdr>
            <w:top w:val="none" w:sz="0" w:space="0" w:color="auto"/>
            <w:left w:val="none" w:sz="0" w:space="0" w:color="auto"/>
            <w:bottom w:val="none" w:sz="0" w:space="0" w:color="auto"/>
            <w:right w:val="none" w:sz="0" w:space="0" w:color="auto"/>
          </w:divBdr>
        </w:div>
      </w:divsChild>
    </w:div>
    <w:div w:id="200898166">
      <w:bodyDiv w:val="1"/>
      <w:marLeft w:val="0"/>
      <w:marRight w:val="0"/>
      <w:marTop w:val="0"/>
      <w:marBottom w:val="0"/>
      <w:divBdr>
        <w:top w:val="none" w:sz="0" w:space="0" w:color="auto"/>
        <w:left w:val="none" w:sz="0" w:space="0" w:color="auto"/>
        <w:bottom w:val="none" w:sz="0" w:space="0" w:color="auto"/>
        <w:right w:val="none" w:sz="0" w:space="0" w:color="auto"/>
      </w:divBdr>
    </w:div>
    <w:div w:id="261648790">
      <w:bodyDiv w:val="1"/>
      <w:marLeft w:val="0"/>
      <w:marRight w:val="0"/>
      <w:marTop w:val="0"/>
      <w:marBottom w:val="0"/>
      <w:divBdr>
        <w:top w:val="none" w:sz="0" w:space="0" w:color="auto"/>
        <w:left w:val="none" w:sz="0" w:space="0" w:color="auto"/>
        <w:bottom w:val="none" w:sz="0" w:space="0" w:color="auto"/>
        <w:right w:val="none" w:sz="0" w:space="0" w:color="auto"/>
      </w:divBdr>
    </w:div>
    <w:div w:id="302349855">
      <w:bodyDiv w:val="1"/>
      <w:marLeft w:val="0"/>
      <w:marRight w:val="0"/>
      <w:marTop w:val="0"/>
      <w:marBottom w:val="0"/>
      <w:divBdr>
        <w:top w:val="none" w:sz="0" w:space="0" w:color="auto"/>
        <w:left w:val="none" w:sz="0" w:space="0" w:color="auto"/>
        <w:bottom w:val="none" w:sz="0" w:space="0" w:color="auto"/>
        <w:right w:val="none" w:sz="0" w:space="0" w:color="auto"/>
      </w:divBdr>
    </w:div>
    <w:div w:id="316962111">
      <w:bodyDiv w:val="1"/>
      <w:marLeft w:val="0"/>
      <w:marRight w:val="0"/>
      <w:marTop w:val="0"/>
      <w:marBottom w:val="0"/>
      <w:divBdr>
        <w:top w:val="none" w:sz="0" w:space="0" w:color="auto"/>
        <w:left w:val="none" w:sz="0" w:space="0" w:color="auto"/>
        <w:bottom w:val="none" w:sz="0" w:space="0" w:color="auto"/>
        <w:right w:val="none" w:sz="0" w:space="0" w:color="auto"/>
      </w:divBdr>
    </w:div>
    <w:div w:id="371152381">
      <w:bodyDiv w:val="1"/>
      <w:marLeft w:val="0"/>
      <w:marRight w:val="0"/>
      <w:marTop w:val="0"/>
      <w:marBottom w:val="0"/>
      <w:divBdr>
        <w:top w:val="none" w:sz="0" w:space="0" w:color="auto"/>
        <w:left w:val="none" w:sz="0" w:space="0" w:color="auto"/>
        <w:bottom w:val="none" w:sz="0" w:space="0" w:color="auto"/>
        <w:right w:val="none" w:sz="0" w:space="0" w:color="auto"/>
      </w:divBdr>
    </w:div>
    <w:div w:id="411438163">
      <w:bodyDiv w:val="1"/>
      <w:marLeft w:val="0"/>
      <w:marRight w:val="0"/>
      <w:marTop w:val="0"/>
      <w:marBottom w:val="0"/>
      <w:divBdr>
        <w:top w:val="none" w:sz="0" w:space="0" w:color="auto"/>
        <w:left w:val="none" w:sz="0" w:space="0" w:color="auto"/>
        <w:bottom w:val="none" w:sz="0" w:space="0" w:color="auto"/>
        <w:right w:val="none" w:sz="0" w:space="0" w:color="auto"/>
      </w:divBdr>
    </w:div>
    <w:div w:id="412819423">
      <w:bodyDiv w:val="1"/>
      <w:marLeft w:val="0"/>
      <w:marRight w:val="0"/>
      <w:marTop w:val="0"/>
      <w:marBottom w:val="0"/>
      <w:divBdr>
        <w:top w:val="none" w:sz="0" w:space="0" w:color="auto"/>
        <w:left w:val="none" w:sz="0" w:space="0" w:color="auto"/>
        <w:bottom w:val="none" w:sz="0" w:space="0" w:color="auto"/>
        <w:right w:val="none" w:sz="0" w:space="0" w:color="auto"/>
      </w:divBdr>
    </w:div>
    <w:div w:id="517348587">
      <w:bodyDiv w:val="1"/>
      <w:marLeft w:val="0"/>
      <w:marRight w:val="0"/>
      <w:marTop w:val="0"/>
      <w:marBottom w:val="0"/>
      <w:divBdr>
        <w:top w:val="none" w:sz="0" w:space="0" w:color="auto"/>
        <w:left w:val="none" w:sz="0" w:space="0" w:color="auto"/>
        <w:bottom w:val="none" w:sz="0" w:space="0" w:color="auto"/>
        <w:right w:val="none" w:sz="0" w:space="0" w:color="auto"/>
      </w:divBdr>
      <w:divsChild>
        <w:div w:id="12139268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3491755">
      <w:bodyDiv w:val="1"/>
      <w:marLeft w:val="0"/>
      <w:marRight w:val="0"/>
      <w:marTop w:val="0"/>
      <w:marBottom w:val="0"/>
      <w:divBdr>
        <w:top w:val="none" w:sz="0" w:space="0" w:color="auto"/>
        <w:left w:val="none" w:sz="0" w:space="0" w:color="auto"/>
        <w:bottom w:val="none" w:sz="0" w:space="0" w:color="auto"/>
        <w:right w:val="none" w:sz="0" w:space="0" w:color="auto"/>
      </w:divBdr>
      <w:divsChild>
        <w:div w:id="101733183">
          <w:marLeft w:val="0"/>
          <w:marRight w:val="0"/>
          <w:marTop w:val="0"/>
          <w:marBottom w:val="0"/>
          <w:divBdr>
            <w:top w:val="none" w:sz="0" w:space="0" w:color="auto"/>
            <w:left w:val="none" w:sz="0" w:space="0" w:color="auto"/>
            <w:bottom w:val="none" w:sz="0" w:space="0" w:color="auto"/>
            <w:right w:val="none" w:sz="0" w:space="0" w:color="auto"/>
          </w:divBdr>
        </w:div>
        <w:div w:id="493224928">
          <w:marLeft w:val="0"/>
          <w:marRight w:val="0"/>
          <w:marTop w:val="0"/>
          <w:marBottom w:val="0"/>
          <w:divBdr>
            <w:top w:val="none" w:sz="0" w:space="0" w:color="auto"/>
            <w:left w:val="none" w:sz="0" w:space="0" w:color="auto"/>
            <w:bottom w:val="none" w:sz="0" w:space="0" w:color="auto"/>
            <w:right w:val="none" w:sz="0" w:space="0" w:color="auto"/>
          </w:divBdr>
        </w:div>
        <w:div w:id="667371664">
          <w:marLeft w:val="0"/>
          <w:marRight w:val="0"/>
          <w:marTop w:val="0"/>
          <w:marBottom w:val="0"/>
          <w:divBdr>
            <w:top w:val="none" w:sz="0" w:space="0" w:color="auto"/>
            <w:left w:val="none" w:sz="0" w:space="0" w:color="auto"/>
            <w:bottom w:val="none" w:sz="0" w:space="0" w:color="auto"/>
            <w:right w:val="none" w:sz="0" w:space="0" w:color="auto"/>
          </w:divBdr>
        </w:div>
        <w:div w:id="713163947">
          <w:marLeft w:val="0"/>
          <w:marRight w:val="0"/>
          <w:marTop w:val="0"/>
          <w:marBottom w:val="0"/>
          <w:divBdr>
            <w:top w:val="none" w:sz="0" w:space="0" w:color="auto"/>
            <w:left w:val="none" w:sz="0" w:space="0" w:color="auto"/>
            <w:bottom w:val="none" w:sz="0" w:space="0" w:color="auto"/>
            <w:right w:val="none" w:sz="0" w:space="0" w:color="auto"/>
          </w:divBdr>
        </w:div>
        <w:div w:id="1497526146">
          <w:marLeft w:val="0"/>
          <w:marRight w:val="0"/>
          <w:marTop w:val="0"/>
          <w:marBottom w:val="0"/>
          <w:divBdr>
            <w:top w:val="none" w:sz="0" w:space="0" w:color="auto"/>
            <w:left w:val="none" w:sz="0" w:space="0" w:color="auto"/>
            <w:bottom w:val="none" w:sz="0" w:space="0" w:color="auto"/>
            <w:right w:val="none" w:sz="0" w:space="0" w:color="auto"/>
          </w:divBdr>
        </w:div>
        <w:div w:id="1939172293">
          <w:marLeft w:val="0"/>
          <w:marRight w:val="0"/>
          <w:marTop w:val="0"/>
          <w:marBottom w:val="0"/>
          <w:divBdr>
            <w:top w:val="none" w:sz="0" w:space="0" w:color="auto"/>
            <w:left w:val="none" w:sz="0" w:space="0" w:color="auto"/>
            <w:bottom w:val="none" w:sz="0" w:space="0" w:color="auto"/>
            <w:right w:val="none" w:sz="0" w:space="0" w:color="auto"/>
          </w:divBdr>
        </w:div>
      </w:divsChild>
    </w:div>
    <w:div w:id="584002095">
      <w:bodyDiv w:val="1"/>
      <w:marLeft w:val="0"/>
      <w:marRight w:val="0"/>
      <w:marTop w:val="0"/>
      <w:marBottom w:val="0"/>
      <w:divBdr>
        <w:top w:val="none" w:sz="0" w:space="0" w:color="auto"/>
        <w:left w:val="none" w:sz="0" w:space="0" w:color="auto"/>
        <w:bottom w:val="none" w:sz="0" w:space="0" w:color="auto"/>
        <w:right w:val="none" w:sz="0" w:space="0" w:color="auto"/>
      </w:divBdr>
    </w:div>
    <w:div w:id="610862182">
      <w:bodyDiv w:val="1"/>
      <w:marLeft w:val="0"/>
      <w:marRight w:val="0"/>
      <w:marTop w:val="0"/>
      <w:marBottom w:val="0"/>
      <w:divBdr>
        <w:top w:val="none" w:sz="0" w:space="0" w:color="auto"/>
        <w:left w:val="none" w:sz="0" w:space="0" w:color="auto"/>
        <w:bottom w:val="none" w:sz="0" w:space="0" w:color="auto"/>
        <w:right w:val="none" w:sz="0" w:space="0" w:color="auto"/>
      </w:divBdr>
    </w:div>
    <w:div w:id="656105132">
      <w:bodyDiv w:val="1"/>
      <w:marLeft w:val="0"/>
      <w:marRight w:val="0"/>
      <w:marTop w:val="0"/>
      <w:marBottom w:val="0"/>
      <w:divBdr>
        <w:top w:val="none" w:sz="0" w:space="0" w:color="auto"/>
        <w:left w:val="none" w:sz="0" w:space="0" w:color="auto"/>
        <w:bottom w:val="none" w:sz="0" w:space="0" w:color="auto"/>
        <w:right w:val="none" w:sz="0" w:space="0" w:color="auto"/>
      </w:divBdr>
    </w:div>
    <w:div w:id="656962203">
      <w:bodyDiv w:val="1"/>
      <w:marLeft w:val="0"/>
      <w:marRight w:val="0"/>
      <w:marTop w:val="0"/>
      <w:marBottom w:val="0"/>
      <w:divBdr>
        <w:top w:val="none" w:sz="0" w:space="0" w:color="auto"/>
        <w:left w:val="none" w:sz="0" w:space="0" w:color="auto"/>
        <w:bottom w:val="none" w:sz="0" w:space="0" w:color="auto"/>
        <w:right w:val="none" w:sz="0" w:space="0" w:color="auto"/>
      </w:divBdr>
    </w:div>
    <w:div w:id="683946321">
      <w:bodyDiv w:val="1"/>
      <w:marLeft w:val="0"/>
      <w:marRight w:val="0"/>
      <w:marTop w:val="0"/>
      <w:marBottom w:val="0"/>
      <w:divBdr>
        <w:top w:val="none" w:sz="0" w:space="0" w:color="auto"/>
        <w:left w:val="none" w:sz="0" w:space="0" w:color="auto"/>
        <w:bottom w:val="none" w:sz="0" w:space="0" w:color="auto"/>
        <w:right w:val="none" w:sz="0" w:space="0" w:color="auto"/>
      </w:divBdr>
    </w:div>
    <w:div w:id="721754505">
      <w:bodyDiv w:val="1"/>
      <w:marLeft w:val="0"/>
      <w:marRight w:val="0"/>
      <w:marTop w:val="0"/>
      <w:marBottom w:val="0"/>
      <w:divBdr>
        <w:top w:val="none" w:sz="0" w:space="0" w:color="auto"/>
        <w:left w:val="none" w:sz="0" w:space="0" w:color="auto"/>
        <w:bottom w:val="none" w:sz="0" w:space="0" w:color="auto"/>
        <w:right w:val="none" w:sz="0" w:space="0" w:color="auto"/>
      </w:divBdr>
    </w:div>
    <w:div w:id="731392405">
      <w:bodyDiv w:val="1"/>
      <w:marLeft w:val="0"/>
      <w:marRight w:val="0"/>
      <w:marTop w:val="0"/>
      <w:marBottom w:val="0"/>
      <w:divBdr>
        <w:top w:val="none" w:sz="0" w:space="0" w:color="auto"/>
        <w:left w:val="none" w:sz="0" w:space="0" w:color="auto"/>
        <w:bottom w:val="none" w:sz="0" w:space="0" w:color="auto"/>
        <w:right w:val="none" w:sz="0" w:space="0" w:color="auto"/>
      </w:divBdr>
    </w:div>
    <w:div w:id="737947607">
      <w:bodyDiv w:val="1"/>
      <w:marLeft w:val="0"/>
      <w:marRight w:val="0"/>
      <w:marTop w:val="0"/>
      <w:marBottom w:val="0"/>
      <w:divBdr>
        <w:top w:val="none" w:sz="0" w:space="0" w:color="auto"/>
        <w:left w:val="none" w:sz="0" w:space="0" w:color="auto"/>
        <w:bottom w:val="none" w:sz="0" w:space="0" w:color="auto"/>
        <w:right w:val="none" w:sz="0" w:space="0" w:color="auto"/>
      </w:divBdr>
    </w:div>
    <w:div w:id="781652528">
      <w:bodyDiv w:val="1"/>
      <w:marLeft w:val="0"/>
      <w:marRight w:val="0"/>
      <w:marTop w:val="0"/>
      <w:marBottom w:val="0"/>
      <w:divBdr>
        <w:top w:val="none" w:sz="0" w:space="0" w:color="auto"/>
        <w:left w:val="none" w:sz="0" w:space="0" w:color="auto"/>
        <w:bottom w:val="none" w:sz="0" w:space="0" w:color="auto"/>
        <w:right w:val="none" w:sz="0" w:space="0" w:color="auto"/>
      </w:divBdr>
      <w:divsChild>
        <w:div w:id="106973855">
          <w:marLeft w:val="0"/>
          <w:marRight w:val="0"/>
          <w:marTop w:val="0"/>
          <w:marBottom w:val="0"/>
          <w:divBdr>
            <w:top w:val="none" w:sz="0" w:space="0" w:color="auto"/>
            <w:left w:val="none" w:sz="0" w:space="0" w:color="auto"/>
            <w:bottom w:val="none" w:sz="0" w:space="0" w:color="auto"/>
            <w:right w:val="none" w:sz="0" w:space="0" w:color="auto"/>
          </w:divBdr>
        </w:div>
        <w:div w:id="565529376">
          <w:marLeft w:val="0"/>
          <w:marRight w:val="0"/>
          <w:marTop w:val="0"/>
          <w:marBottom w:val="0"/>
          <w:divBdr>
            <w:top w:val="none" w:sz="0" w:space="0" w:color="auto"/>
            <w:left w:val="none" w:sz="0" w:space="0" w:color="auto"/>
            <w:bottom w:val="none" w:sz="0" w:space="0" w:color="auto"/>
            <w:right w:val="none" w:sz="0" w:space="0" w:color="auto"/>
          </w:divBdr>
          <w:divsChild>
            <w:div w:id="32191430">
              <w:marLeft w:val="0"/>
              <w:marRight w:val="0"/>
              <w:marTop w:val="0"/>
              <w:marBottom w:val="0"/>
              <w:divBdr>
                <w:top w:val="none" w:sz="0" w:space="0" w:color="auto"/>
                <w:left w:val="none" w:sz="0" w:space="0" w:color="auto"/>
                <w:bottom w:val="none" w:sz="0" w:space="0" w:color="auto"/>
                <w:right w:val="none" w:sz="0" w:space="0" w:color="auto"/>
              </w:divBdr>
            </w:div>
            <w:div w:id="534805386">
              <w:marLeft w:val="0"/>
              <w:marRight w:val="0"/>
              <w:marTop w:val="0"/>
              <w:marBottom w:val="0"/>
              <w:divBdr>
                <w:top w:val="none" w:sz="0" w:space="0" w:color="auto"/>
                <w:left w:val="none" w:sz="0" w:space="0" w:color="auto"/>
                <w:bottom w:val="none" w:sz="0" w:space="0" w:color="auto"/>
                <w:right w:val="none" w:sz="0" w:space="0" w:color="auto"/>
              </w:divBdr>
            </w:div>
            <w:div w:id="798761166">
              <w:marLeft w:val="0"/>
              <w:marRight w:val="0"/>
              <w:marTop w:val="0"/>
              <w:marBottom w:val="0"/>
              <w:divBdr>
                <w:top w:val="none" w:sz="0" w:space="0" w:color="auto"/>
                <w:left w:val="none" w:sz="0" w:space="0" w:color="auto"/>
                <w:bottom w:val="none" w:sz="0" w:space="0" w:color="auto"/>
                <w:right w:val="none" w:sz="0" w:space="0" w:color="auto"/>
              </w:divBdr>
            </w:div>
            <w:div w:id="1427379507">
              <w:marLeft w:val="0"/>
              <w:marRight w:val="0"/>
              <w:marTop w:val="0"/>
              <w:marBottom w:val="0"/>
              <w:divBdr>
                <w:top w:val="none" w:sz="0" w:space="0" w:color="auto"/>
                <w:left w:val="none" w:sz="0" w:space="0" w:color="auto"/>
                <w:bottom w:val="none" w:sz="0" w:space="0" w:color="auto"/>
                <w:right w:val="none" w:sz="0" w:space="0" w:color="auto"/>
              </w:divBdr>
            </w:div>
            <w:div w:id="1563326113">
              <w:marLeft w:val="0"/>
              <w:marRight w:val="0"/>
              <w:marTop w:val="0"/>
              <w:marBottom w:val="0"/>
              <w:divBdr>
                <w:top w:val="none" w:sz="0" w:space="0" w:color="auto"/>
                <w:left w:val="none" w:sz="0" w:space="0" w:color="auto"/>
                <w:bottom w:val="none" w:sz="0" w:space="0" w:color="auto"/>
                <w:right w:val="none" w:sz="0" w:space="0" w:color="auto"/>
              </w:divBdr>
            </w:div>
          </w:divsChild>
        </w:div>
        <w:div w:id="880246433">
          <w:marLeft w:val="0"/>
          <w:marRight w:val="0"/>
          <w:marTop w:val="0"/>
          <w:marBottom w:val="0"/>
          <w:divBdr>
            <w:top w:val="none" w:sz="0" w:space="0" w:color="auto"/>
            <w:left w:val="none" w:sz="0" w:space="0" w:color="auto"/>
            <w:bottom w:val="none" w:sz="0" w:space="0" w:color="auto"/>
            <w:right w:val="none" w:sz="0" w:space="0" w:color="auto"/>
          </w:divBdr>
          <w:divsChild>
            <w:div w:id="39936881">
              <w:marLeft w:val="0"/>
              <w:marRight w:val="0"/>
              <w:marTop w:val="0"/>
              <w:marBottom w:val="0"/>
              <w:divBdr>
                <w:top w:val="none" w:sz="0" w:space="0" w:color="auto"/>
                <w:left w:val="none" w:sz="0" w:space="0" w:color="auto"/>
                <w:bottom w:val="none" w:sz="0" w:space="0" w:color="auto"/>
                <w:right w:val="none" w:sz="0" w:space="0" w:color="auto"/>
              </w:divBdr>
            </w:div>
            <w:div w:id="825782443">
              <w:marLeft w:val="0"/>
              <w:marRight w:val="0"/>
              <w:marTop w:val="0"/>
              <w:marBottom w:val="0"/>
              <w:divBdr>
                <w:top w:val="none" w:sz="0" w:space="0" w:color="auto"/>
                <w:left w:val="none" w:sz="0" w:space="0" w:color="auto"/>
                <w:bottom w:val="none" w:sz="0" w:space="0" w:color="auto"/>
                <w:right w:val="none" w:sz="0" w:space="0" w:color="auto"/>
              </w:divBdr>
            </w:div>
            <w:div w:id="1573270039">
              <w:marLeft w:val="0"/>
              <w:marRight w:val="0"/>
              <w:marTop w:val="0"/>
              <w:marBottom w:val="0"/>
              <w:divBdr>
                <w:top w:val="none" w:sz="0" w:space="0" w:color="auto"/>
                <w:left w:val="none" w:sz="0" w:space="0" w:color="auto"/>
                <w:bottom w:val="none" w:sz="0" w:space="0" w:color="auto"/>
                <w:right w:val="none" w:sz="0" w:space="0" w:color="auto"/>
              </w:divBdr>
            </w:div>
            <w:div w:id="2064868195">
              <w:marLeft w:val="0"/>
              <w:marRight w:val="0"/>
              <w:marTop w:val="0"/>
              <w:marBottom w:val="0"/>
              <w:divBdr>
                <w:top w:val="none" w:sz="0" w:space="0" w:color="auto"/>
                <w:left w:val="none" w:sz="0" w:space="0" w:color="auto"/>
                <w:bottom w:val="none" w:sz="0" w:space="0" w:color="auto"/>
                <w:right w:val="none" w:sz="0" w:space="0" w:color="auto"/>
              </w:divBdr>
            </w:div>
          </w:divsChild>
        </w:div>
        <w:div w:id="1117797919">
          <w:marLeft w:val="0"/>
          <w:marRight w:val="0"/>
          <w:marTop w:val="0"/>
          <w:marBottom w:val="0"/>
          <w:divBdr>
            <w:top w:val="none" w:sz="0" w:space="0" w:color="auto"/>
            <w:left w:val="none" w:sz="0" w:space="0" w:color="auto"/>
            <w:bottom w:val="none" w:sz="0" w:space="0" w:color="auto"/>
            <w:right w:val="none" w:sz="0" w:space="0" w:color="auto"/>
          </w:divBdr>
        </w:div>
        <w:div w:id="1325546190">
          <w:marLeft w:val="0"/>
          <w:marRight w:val="0"/>
          <w:marTop w:val="0"/>
          <w:marBottom w:val="0"/>
          <w:divBdr>
            <w:top w:val="none" w:sz="0" w:space="0" w:color="auto"/>
            <w:left w:val="none" w:sz="0" w:space="0" w:color="auto"/>
            <w:bottom w:val="none" w:sz="0" w:space="0" w:color="auto"/>
            <w:right w:val="none" w:sz="0" w:space="0" w:color="auto"/>
          </w:divBdr>
        </w:div>
        <w:div w:id="1540389209">
          <w:marLeft w:val="0"/>
          <w:marRight w:val="0"/>
          <w:marTop w:val="0"/>
          <w:marBottom w:val="0"/>
          <w:divBdr>
            <w:top w:val="none" w:sz="0" w:space="0" w:color="auto"/>
            <w:left w:val="none" w:sz="0" w:space="0" w:color="auto"/>
            <w:bottom w:val="none" w:sz="0" w:space="0" w:color="auto"/>
            <w:right w:val="none" w:sz="0" w:space="0" w:color="auto"/>
          </w:divBdr>
          <w:divsChild>
            <w:div w:id="8798161">
              <w:marLeft w:val="0"/>
              <w:marRight w:val="0"/>
              <w:marTop w:val="0"/>
              <w:marBottom w:val="0"/>
              <w:divBdr>
                <w:top w:val="none" w:sz="0" w:space="0" w:color="auto"/>
                <w:left w:val="none" w:sz="0" w:space="0" w:color="auto"/>
                <w:bottom w:val="none" w:sz="0" w:space="0" w:color="auto"/>
                <w:right w:val="none" w:sz="0" w:space="0" w:color="auto"/>
              </w:divBdr>
            </w:div>
            <w:div w:id="631862911">
              <w:marLeft w:val="0"/>
              <w:marRight w:val="0"/>
              <w:marTop w:val="0"/>
              <w:marBottom w:val="0"/>
              <w:divBdr>
                <w:top w:val="none" w:sz="0" w:space="0" w:color="auto"/>
                <w:left w:val="none" w:sz="0" w:space="0" w:color="auto"/>
                <w:bottom w:val="none" w:sz="0" w:space="0" w:color="auto"/>
                <w:right w:val="none" w:sz="0" w:space="0" w:color="auto"/>
              </w:divBdr>
            </w:div>
            <w:div w:id="1487277808">
              <w:marLeft w:val="0"/>
              <w:marRight w:val="0"/>
              <w:marTop w:val="0"/>
              <w:marBottom w:val="0"/>
              <w:divBdr>
                <w:top w:val="none" w:sz="0" w:space="0" w:color="auto"/>
                <w:left w:val="none" w:sz="0" w:space="0" w:color="auto"/>
                <w:bottom w:val="none" w:sz="0" w:space="0" w:color="auto"/>
                <w:right w:val="none" w:sz="0" w:space="0" w:color="auto"/>
              </w:divBdr>
            </w:div>
            <w:div w:id="1636715282">
              <w:marLeft w:val="0"/>
              <w:marRight w:val="0"/>
              <w:marTop w:val="0"/>
              <w:marBottom w:val="0"/>
              <w:divBdr>
                <w:top w:val="none" w:sz="0" w:space="0" w:color="auto"/>
                <w:left w:val="none" w:sz="0" w:space="0" w:color="auto"/>
                <w:bottom w:val="none" w:sz="0" w:space="0" w:color="auto"/>
                <w:right w:val="none" w:sz="0" w:space="0" w:color="auto"/>
              </w:divBdr>
            </w:div>
            <w:div w:id="2100441284">
              <w:marLeft w:val="0"/>
              <w:marRight w:val="0"/>
              <w:marTop w:val="0"/>
              <w:marBottom w:val="0"/>
              <w:divBdr>
                <w:top w:val="none" w:sz="0" w:space="0" w:color="auto"/>
                <w:left w:val="none" w:sz="0" w:space="0" w:color="auto"/>
                <w:bottom w:val="none" w:sz="0" w:space="0" w:color="auto"/>
                <w:right w:val="none" w:sz="0" w:space="0" w:color="auto"/>
              </w:divBdr>
            </w:div>
          </w:divsChild>
        </w:div>
        <w:div w:id="1642609383">
          <w:marLeft w:val="0"/>
          <w:marRight w:val="0"/>
          <w:marTop w:val="0"/>
          <w:marBottom w:val="0"/>
          <w:divBdr>
            <w:top w:val="none" w:sz="0" w:space="0" w:color="auto"/>
            <w:left w:val="none" w:sz="0" w:space="0" w:color="auto"/>
            <w:bottom w:val="none" w:sz="0" w:space="0" w:color="auto"/>
            <w:right w:val="none" w:sz="0" w:space="0" w:color="auto"/>
          </w:divBdr>
        </w:div>
        <w:div w:id="1659455864">
          <w:marLeft w:val="0"/>
          <w:marRight w:val="0"/>
          <w:marTop w:val="0"/>
          <w:marBottom w:val="0"/>
          <w:divBdr>
            <w:top w:val="none" w:sz="0" w:space="0" w:color="auto"/>
            <w:left w:val="none" w:sz="0" w:space="0" w:color="auto"/>
            <w:bottom w:val="none" w:sz="0" w:space="0" w:color="auto"/>
            <w:right w:val="none" w:sz="0" w:space="0" w:color="auto"/>
          </w:divBdr>
          <w:divsChild>
            <w:div w:id="801964574">
              <w:marLeft w:val="0"/>
              <w:marRight w:val="0"/>
              <w:marTop w:val="0"/>
              <w:marBottom w:val="0"/>
              <w:divBdr>
                <w:top w:val="none" w:sz="0" w:space="0" w:color="auto"/>
                <w:left w:val="none" w:sz="0" w:space="0" w:color="auto"/>
                <w:bottom w:val="none" w:sz="0" w:space="0" w:color="auto"/>
                <w:right w:val="none" w:sz="0" w:space="0" w:color="auto"/>
              </w:divBdr>
            </w:div>
            <w:div w:id="874467082">
              <w:marLeft w:val="0"/>
              <w:marRight w:val="0"/>
              <w:marTop w:val="0"/>
              <w:marBottom w:val="0"/>
              <w:divBdr>
                <w:top w:val="none" w:sz="0" w:space="0" w:color="auto"/>
                <w:left w:val="none" w:sz="0" w:space="0" w:color="auto"/>
                <w:bottom w:val="none" w:sz="0" w:space="0" w:color="auto"/>
                <w:right w:val="none" w:sz="0" w:space="0" w:color="auto"/>
              </w:divBdr>
            </w:div>
            <w:div w:id="1448282015">
              <w:marLeft w:val="0"/>
              <w:marRight w:val="0"/>
              <w:marTop w:val="0"/>
              <w:marBottom w:val="0"/>
              <w:divBdr>
                <w:top w:val="none" w:sz="0" w:space="0" w:color="auto"/>
                <w:left w:val="none" w:sz="0" w:space="0" w:color="auto"/>
                <w:bottom w:val="none" w:sz="0" w:space="0" w:color="auto"/>
                <w:right w:val="none" w:sz="0" w:space="0" w:color="auto"/>
              </w:divBdr>
            </w:div>
          </w:divsChild>
        </w:div>
        <w:div w:id="1980918270">
          <w:marLeft w:val="0"/>
          <w:marRight w:val="0"/>
          <w:marTop w:val="0"/>
          <w:marBottom w:val="0"/>
          <w:divBdr>
            <w:top w:val="none" w:sz="0" w:space="0" w:color="auto"/>
            <w:left w:val="none" w:sz="0" w:space="0" w:color="auto"/>
            <w:bottom w:val="none" w:sz="0" w:space="0" w:color="auto"/>
            <w:right w:val="none" w:sz="0" w:space="0" w:color="auto"/>
          </w:divBdr>
        </w:div>
      </w:divsChild>
    </w:div>
    <w:div w:id="794981641">
      <w:bodyDiv w:val="1"/>
      <w:marLeft w:val="0"/>
      <w:marRight w:val="0"/>
      <w:marTop w:val="0"/>
      <w:marBottom w:val="0"/>
      <w:divBdr>
        <w:top w:val="none" w:sz="0" w:space="0" w:color="auto"/>
        <w:left w:val="none" w:sz="0" w:space="0" w:color="auto"/>
        <w:bottom w:val="none" w:sz="0" w:space="0" w:color="auto"/>
        <w:right w:val="none" w:sz="0" w:space="0" w:color="auto"/>
      </w:divBdr>
    </w:div>
    <w:div w:id="807623150">
      <w:bodyDiv w:val="1"/>
      <w:marLeft w:val="0"/>
      <w:marRight w:val="0"/>
      <w:marTop w:val="0"/>
      <w:marBottom w:val="0"/>
      <w:divBdr>
        <w:top w:val="none" w:sz="0" w:space="0" w:color="auto"/>
        <w:left w:val="none" w:sz="0" w:space="0" w:color="auto"/>
        <w:bottom w:val="none" w:sz="0" w:space="0" w:color="auto"/>
        <w:right w:val="none" w:sz="0" w:space="0" w:color="auto"/>
      </w:divBdr>
    </w:div>
    <w:div w:id="845290355">
      <w:bodyDiv w:val="1"/>
      <w:marLeft w:val="0"/>
      <w:marRight w:val="0"/>
      <w:marTop w:val="0"/>
      <w:marBottom w:val="0"/>
      <w:divBdr>
        <w:top w:val="none" w:sz="0" w:space="0" w:color="auto"/>
        <w:left w:val="none" w:sz="0" w:space="0" w:color="auto"/>
        <w:bottom w:val="none" w:sz="0" w:space="0" w:color="auto"/>
        <w:right w:val="none" w:sz="0" w:space="0" w:color="auto"/>
      </w:divBdr>
      <w:divsChild>
        <w:div w:id="1280260008">
          <w:marLeft w:val="0"/>
          <w:marRight w:val="0"/>
          <w:marTop w:val="0"/>
          <w:marBottom w:val="0"/>
          <w:divBdr>
            <w:top w:val="none" w:sz="0" w:space="0" w:color="auto"/>
            <w:left w:val="none" w:sz="0" w:space="0" w:color="auto"/>
            <w:bottom w:val="none" w:sz="0" w:space="0" w:color="auto"/>
            <w:right w:val="none" w:sz="0" w:space="0" w:color="auto"/>
          </w:divBdr>
        </w:div>
        <w:div w:id="2141068719">
          <w:marLeft w:val="0"/>
          <w:marRight w:val="0"/>
          <w:marTop w:val="0"/>
          <w:marBottom w:val="0"/>
          <w:divBdr>
            <w:top w:val="none" w:sz="0" w:space="0" w:color="auto"/>
            <w:left w:val="none" w:sz="0" w:space="0" w:color="auto"/>
            <w:bottom w:val="none" w:sz="0" w:space="0" w:color="auto"/>
            <w:right w:val="none" w:sz="0" w:space="0" w:color="auto"/>
          </w:divBdr>
        </w:div>
      </w:divsChild>
    </w:div>
    <w:div w:id="847984539">
      <w:bodyDiv w:val="1"/>
      <w:marLeft w:val="0"/>
      <w:marRight w:val="0"/>
      <w:marTop w:val="0"/>
      <w:marBottom w:val="0"/>
      <w:divBdr>
        <w:top w:val="none" w:sz="0" w:space="0" w:color="auto"/>
        <w:left w:val="none" w:sz="0" w:space="0" w:color="auto"/>
        <w:bottom w:val="none" w:sz="0" w:space="0" w:color="auto"/>
        <w:right w:val="none" w:sz="0" w:space="0" w:color="auto"/>
      </w:divBdr>
      <w:divsChild>
        <w:div w:id="1986737060">
          <w:marLeft w:val="0"/>
          <w:marRight w:val="0"/>
          <w:marTop w:val="240"/>
          <w:marBottom w:val="0"/>
          <w:divBdr>
            <w:top w:val="single" w:sz="2" w:space="0" w:color="F2F1EE"/>
            <w:left w:val="single" w:sz="2" w:space="0" w:color="F2F1EE"/>
            <w:bottom w:val="single" w:sz="2" w:space="0" w:color="F2F1EE"/>
            <w:right w:val="single" w:sz="2" w:space="0" w:color="F2F1EE"/>
          </w:divBdr>
          <w:divsChild>
            <w:div w:id="1711296807">
              <w:marLeft w:val="0"/>
              <w:marRight w:val="0"/>
              <w:marTop w:val="0"/>
              <w:marBottom w:val="0"/>
              <w:divBdr>
                <w:top w:val="single" w:sz="2" w:space="0" w:color="F2F1EE"/>
                <w:left w:val="single" w:sz="2" w:space="0" w:color="F2F1EE"/>
                <w:bottom w:val="single" w:sz="2" w:space="0" w:color="F2F1EE"/>
                <w:right w:val="single" w:sz="2" w:space="0" w:color="F2F1EE"/>
              </w:divBdr>
              <w:divsChild>
                <w:div w:id="935744744">
                  <w:marLeft w:val="0"/>
                  <w:marRight w:val="0"/>
                  <w:marTop w:val="0"/>
                  <w:marBottom w:val="0"/>
                  <w:divBdr>
                    <w:top w:val="single" w:sz="2" w:space="0" w:color="F2F1EE"/>
                    <w:left w:val="single" w:sz="2" w:space="0" w:color="F2F1EE"/>
                    <w:bottom w:val="single" w:sz="2" w:space="0" w:color="F2F1EE"/>
                    <w:right w:val="single" w:sz="2" w:space="0" w:color="F2F1EE"/>
                  </w:divBdr>
                  <w:divsChild>
                    <w:div w:id="1164930974">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sChild>
        </w:div>
        <w:div w:id="2135512455">
          <w:marLeft w:val="0"/>
          <w:marRight w:val="0"/>
          <w:marTop w:val="0"/>
          <w:marBottom w:val="660"/>
          <w:divBdr>
            <w:top w:val="single" w:sz="2" w:space="0" w:color="F2F1EE"/>
            <w:left w:val="single" w:sz="2" w:space="0" w:color="F2F1EE"/>
            <w:bottom w:val="single" w:sz="2" w:space="0" w:color="F2F1EE"/>
            <w:right w:val="single" w:sz="2" w:space="0" w:color="F2F1EE"/>
          </w:divBdr>
          <w:divsChild>
            <w:div w:id="1543636779">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 w:id="853808997">
      <w:bodyDiv w:val="1"/>
      <w:marLeft w:val="0"/>
      <w:marRight w:val="0"/>
      <w:marTop w:val="0"/>
      <w:marBottom w:val="0"/>
      <w:divBdr>
        <w:top w:val="none" w:sz="0" w:space="0" w:color="auto"/>
        <w:left w:val="none" w:sz="0" w:space="0" w:color="auto"/>
        <w:bottom w:val="none" w:sz="0" w:space="0" w:color="auto"/>
        <w:right w:val="none" w:sz="0" w:space="0" w:color="auto"/>
      </w:divBdr>
    </w:div>
    <w:div w:id="886841111">
      <w:bodyDiv w:val="1"/>
      <w:marLeft w:val="0"/>
      <w:marRight w:val="0"/>
      <w:marTop w:val="0"/>
      <w:marBottom w:val="0"/>
      <w:divBdr>
        <w:top w:val="none" w:sz="0" w:space="0" w:color="auto"/>
        <w:left w:val="none" w:sz="0" w:space="0" w:color="auto"/>
        <w:bottom w:val="none" w:sz="0" w:space="0" w:color="auto"/>
        <w:right w:val="none" w:sz="0" w:space="0" w:color="auto"/>
      </w:divBdr>
    </w:div>
    <w:div w:id="919680577">
      <w:bodyDiv w:val="1"/>
      <w:marLeft w:val="0"/>
      <w:marRight w:val="0"/>
      <w:marTop w:val="0"/>
      <w:marBottom w:val="0"/>
      <w:divBdr>
        <w:top w:val="none" w:sz="0" w:space="0" w:color="auto"/>
        <w:left w:val="none" w:sz="0" w:space="0" w:color="auto"/>
        <w:bottom w:val="none" w:sz="0" w:space="0" w:color="auto"/>
        <w:right w:val="none" w:sz="0" w:space="0" w:color="auto"/>
      </w:divBdr>
    </w:div>
    <w:div w:id="1031689569">
      <w:bodyDiv w:val="1"/>
      <w:marLeft w:val="0"/>
      <w:marRight w:val="0"/>
      <w:marTop w:val="0"/>
      <w:marBottom w:val="0"/>
      <w:divBdr>
        <w:top w:val="none" w:sz="0" w:space="0" w:color="auto"/>
        <w:left w:val="none" w:sz="0" w:space="0" w:color="auto"/>
        <w:bottom w:val="none" w:sz="0" w:space="0" w:color="auto"/>
        <w:right w:val="none" w:sz="0" w:space="0" w:color="auto"/>
      </w:divBdr>
    </w:div>
    <w:div w:id="1031760590">
      <w:bodyDiv w:val="1"/>
      <w:marLeft w:val="0"/>
      <w:marRight w:val="0"/>
      <w:marTop w:val="0"/>
      <w:marBottom w:val="0"/>
      <w:divBdr>
        <w:top w:val="none" w:sz="0" w:space="0" w:color="auto"/>
        <w:left w:val="none" w:sz="0" w:space="0" w:color="auto"/>
        <w:bottom w:val="none" w:sz="0" w:space="0" w:color="auto"/>
        <w:right w:val="none" w:sz="0" w:space="0" w:color="auto"/>
      </w:divBdr>
    </w:div>
    <w:div w:id="1042093217">
      <w:bodyDiv w:val="1"/>
      <w:marLeft w:val="0"/>
      <w:marRight w:val="0"/>
      <w:marTop w:val="0"/>
      <w:marBottom w:val="0"/>
      <w:divBdr>
        <w:top w:val="none" w:sz="0" w:space="0" w:color="auto"/>
        <w:left w:val="none" w:sz="0" w:space="0" w:color="auto"/>
        <w:bottom w:val="none" w:sz="0" w:space="0" w:color="auto"/>
        <w:right w:val="none" w:sz="0" w:space="0" w:color="auto"/>
      </w:divBdr>
    </w:div>
    <w:div w:id="1053698133">
      <w:bodyDiv w:val="1"/>
      <w:marLeft w:val="0"/>
      <w:marRight w:val="0"/>
      <w:marTop w:val="0"/>
      <w:marBottom w:val="0"/>
      <w:divBdr>
        <w:top w:val="none" w:sz="0" w:space="0" w:color="auto"/>
        <w:left w:val="none" w:sz="0" w:space="0" w:color="auto"/>
        <w:bottom w:val="none" w:sz="0" w:space="0" w:color="auto"/>
        <w:right w:val="none" w:sz="0" w:space="0" w:color="auto"/>
      </w:divBdr>
    </w:div>
    <w:div w:id="1155995714">
      <w:bodyDiv w:val="1"/>
      <w:marLeft w:val="0"/>
      <w:marRight w:val="0"/>
      <w:marTop w:val="0"/>
      <w:marBottom w:val="0"/>
      <w:divBdr>
        <w:top w:val="none" w:sz="0" w:space="0" w:color="auto"/>
        <w:left w:val="none" w:sz="0" w:space="0" w:color="auto"/>
        <w:bottom w:val="none" w:sz="0" w:space="0" w:color="auto"/>
        <w:right w:val="none" w:sz="0" w:space="0" w:color="auto"/>
      </w:divBdr>
    </w:div>
    <w:div w:id="1184394953">
      <w:bodyDiv w:val="1"/>
      <w:marLeft w:val="0"/>
      <w:marRight w:val="0"/>
      <w:marTop w:val="0"/>
      <w:marBottom w:val="0"/>
      <w:divBdr>
        <w:top w:val="none" w:sz="0" w:space="0" w:color="auto"/>
        <w:left w:val="none" w:sz="0" w:space="0" w:color="auto"/>
        <w:bottom w:val="none" w:sz="0" w:space="0" w:color="auto"/>
        <w:right w:val="none" w:sz="0" w:space="0" w:color="auto"/>
      </w:divBdr>
    </w:div>
    <w:div w:id="1203790988">
      <w:bodyDiv w:val="1"/>
      <w:marLeft w:val="0"/>
      <w:marRight w:val="0"/>
      <w:marTop w:val="0"/>
      <w:marBottom w:val="0"/>
      <w:divBdr>
        <w:top w:val="none" w:sz="0" w:space="0" w:color="auto"/>
        <w:left w:val="none" w:sz="0" w:space="0" w:color="auto"/>
        <w:bottom w:val="none" w:sz="0" w:space="0" w:color="auto"/>
        <w:right w:val="none" w:sz="0" w:space="0" w:color="auto"/>
      </w:divBdr>
      <w:divsChild>
        <w:div w:id="459156868">
          <w:marLeft w:val="0"/>
          <w:marRight w:val="0"/>
          <w:marTop w:val="0"/>
          <w:marBottom w:val="0"/>
          <w:divBdr>
            <w:top w:val="none" w:sz="0" w:space="0" w:color="auto"/>
            <w:left w:val="none" w:sz="0" w:space="0" w:color="auto"/>
            <w:bottom w:val="none" w:sz="0" w:space="0" w:color="auto"/>
            <w:right w:val="none" w:sz="0" w:space="0" w:color="auto"/>
          </w:divBdr>
        </w:div>
        <w:div w:id="519248022">
          <w:marLeft w:val="0"/>
          <w:marRight w:val="0"/>
          <w:marTop w:val="0"/>
          <w:marBottom w:val="0"/>
          <w:divBdr>
            <w:top w:val="none" w:sz="0" w:space="0" w:color="auto"/>
            <w:left w:val="none" w:sz="0" w:space="0" w:color="auto"/>
            <w:bottom w:val="none" w:sz="0" w:space="0" w:color="auto"/>
            <w:right w:val="none" w:sz="0" w:space="0" w:color="auto"/>
          </w:divBdr>
        </w:div>
        <w:div w:id="837884536">
          <w:marLeft w:val="0"/>
          <w:marRight w:val="0"/>
          <w:marTop w:val="0"/>
          <w:marBottom w:val="0"/>
          <w:divBdr>
            <w:top w:val="none" w:sz="0" w:space="0" w:color="auto"/>
            <w:left w:val="none" w:sz="0" w:space="0" w:color="auto"/>
            <w:bottom w:val="none" w:sz="0" w:space="0" w:color="auto"/>
            <w:right w:val="none" w:sz="0" w:space="0" w:color="auto"/>
          </w:divBdr>
        </w:div>
        <w:div w:id="1011374044">
          <w:marLeft w:val="0"/>
          <w:marRight w:val="0"/>
          <w:marTop w:val="0"/>
          <w:marBottom w:val="0"/>
          <w:divBdr>
            <w:top w:val="none" w:sz="0" w:space="0" w:color="auto"/>
            <w:left w:val="none" w:sz="0" w:space="0" w:color="auto"/>
            <w:bottom w:val="none" w:sz="0" w:space="0" w:color="auto"/>
            <w:right w:val="none" w:sz="0" w:space="0" w:color="auto"/>
          </w:divBdr>
        </w:div>
        <w:div w:id="1608460815">
          <w:marLeft w:val="0"/>
          <w:marRight w:val="0"/>
          <w:marTop w:val="0"/>
          <w:marBottom w:val="0"/>
          <w:divBdr>
            <w:top w:val="none" w:sz="0" w:space="0" w:color="auto"/>
            <w:left w:val="none" w:sz="0" w:space="0" w:color="auto"/>
            <w:bottom w:val="none" w:sz="0" w:space="0" w:color="auto"/>
            <w:right w:val="none" w:sz="0" w:space="0" w:color="auto"/>
          </w:divBdr>
        </w:div>
        <w:div w:id="1785998690">
          <w:marLeft w:val="0"/>
          <w:marRight w:val="0"/>
          <w:marTop w:val="0"/>
          <w:marBottom w:val="0"/>
          <w:divBdr>
            <w:top w:val="none" w:sz="0" w:space="0" w:color="auto"/>
            <w:left w:val="none" w:sz="0" w:space="0" w:color="auto"/>
            <w:bottom w:val="none" w:sz="0" w:space="0" w:color="auto"/>
            <w:right w:val="none" w:sz="0" w:space="0" w:color="auto"/>
          </w:divBdr>
        </w:div>
      </w:divsChild>
    </w:div>
    <w:div w:id="1220675407">
      <w:bodyDiv w:val="1"/>
      <w:marLeft w:val="0"/>
      <w:marRight w:val="0"/>
      <w:marTop w:val="0"/>
      <w:marBottom w:val="0"/>
      <w:divBdr>
        <w:top w:val="none" w:sz="0" w:space="0" w:color="auto"/>
        <w:left w:val="none" w:sz="0" w:space="0" w:color="auto"/>
        <w:bottom w:val="none" w:sz="0" w:space="0" w:color="auto"/>
        <w:right w:val="none" w:sz="0" w:space="0" w:color="auto"/>
      </w:divBdr>
      <w:divsChild>
        <w:div w:id="892305265">
          <w:marLeft w:val="0"/>
          <w:marRight w:val="0"/>
          <w:marTop w:val="0"/>
          <w:marBottom w:val="0"/>
          <w:divBdr>
            <w:top w:val="none" w:sz="0" w:space="0" w:color="auto"/>
            <w:left w:val="none" w:sz="0" w:space="0" w:color="auto"/>
            <w:bottom w:val="none" w:sz="0" w:space="0" w:color="auto"/>
            <w:right w:val="none" w:sz="0" w:space="0" w:color="auto"/>
          </w:divBdr>
        </w:div>
        <w:div w:id="1284845056">
          <w:marLeft w:val="0"/>
          <w:marRight w:val="0"/>
          <w:marTop w:val="0"/>
          <w:marBottom w:val="0"/>
          <w:divBdr>
            <w:top w:val="none" w:sz="0" w:space="0" w:color="auto"/>
            <w:left w:val="none" w:sz="0" w:space="0" w:color="auto"/>
            <w:bottom w:val="none" w:sz="0" w:space="0" w:color="auto"/>
            <w:right w:val="none" w:sz="0" w:space="0" w:color="auto"/>
          </w:divBdr>
        </w:div>
        <w:div w:id="1387871134">
          <w:marLeft w:val="0"/>
          <w:marRight w:val="0"/>
          <w:marTop w:val="0"/>
          <w:marBottom w:val="0"/>
          <w:divBdr>
            <w:top w:val="none" w:sz="0" w:space="0" w:color="auto"/>
            <w:left w:val="none" w:sz="0" w:space="0" w:color="auto"/>
            <w:bottom w:val="none" w:sz="0" w:space="0" w:color="auto"/>
            <w:right w:val="none" w:sz="0" w:space="0" w:color="auto"/>
          </w:divBdr>
        </w:div>
        <w:div w:id="1714427968">
          <w:marLeft w:val="0"/>
          <w:marRight w:val="0"/>
          <w:marTop w:val="0"/>
          <w:marBottom w:val="0"/>
          <w:divBdr>
            <w:top w:val="none" w:sz="0" w:space="0" w:color="auto"/>
            <w:left w:val="none" w:sz="0" w:space="0" w:color="auto"/>
            <w:bottom w:val="none" w:sz="0" w:space="0" w:color="auto"/>
            <w:right w:val="none" w:sz="0" w:space="0" w:color="auto"/>
          </w:divBdr>
        </w:div>
      </w:divsChild>
    </w:div>
    <w:div w:id="1253276549">
      <w:bodyDiv w:val="1"/>
      <w:marLeft w:val="0"/>
      <w:marRight w:val="0"/>
      <w:marTop w:val="0"/>
      <w:marBottom w:val="0"/>
      <w:divBdr>
        <w:top w:val="none" w:sz="0" w:space="0" w:color="auto"/>
        <w:left w:val="none" w:sz="0" w:space="0" w:color="auto"/>
        <w:bottom w:val="none" w:sz="0" w:space="0" w:color="auto"/>
        <w:right w:val="none" w:sz="0" w:space="0" w:color="auto"/>
      </w:divBdr>
    </w:div>
    <w:div w:id="1269972241">
      <w:marLeft w:val="0"/>
      <w:marRight w:val="0"/>
      <w:marTop w:val="0"/>
      <w:marBottom w:val="0"/>
      <w:divBdr>
        <w:top w:val="none" w:sz="0" w:space="0" w:color="auto"/>
        <w:left w:val="none" w:sz="0" w:space="0" w:color="auto"/>
        <w:bottom w:val="none" w:sz="0" w:space="0" w:color="auto"/>
        <w:right w:val="none" w:sz="0" w:space="0" w:color="auto"/>
      </w:divBdr>
      <w:divsChild>
        <w:div w:id="1269972243">
          <w:marLeft w:val="0"/>
          <w:marRight w:val="0"/>
          <w:marTop w:val="0"/>
          <w:marBottom w:val="0"/>
          <w:divBdr>
            <w:top w:val="none" w:sz="0" w:space="0" w:color="auto"/>
            <w:left w:val="none" w:sz="0" w:space="0" w:color="auto"/>
            <w:bottom w:val="none" w:sz="0" w:space="0" w:color="auto"/>
            <w:right w:val="none" w:sz="0" w:space="0" w:color="auto"/>
          </w:divBdr>
        </w:div>
        <w:div w:id="1269972247">
          <w:marLeft w:val="0"/>
          <w:marRight w:val="0"/>
          <w:marTop w:val="0"/>
          <w:marBottom w:val="0"/>
          <w:divBdr>
            <w:top w:val="none" w:sz="0" w:space="0" w:color="auto"/>
            <w:left w:val="none" w:sz="0" w:space="0" w:color="auto"/>
            <w:bottom w:val="none" w:sz="0" w:space="0" w:color="auto"/>
            <w:right w:val="none" w:sz="0" w:space="0" w:color="auto"/>
          </w:divBdr>
        </w:div>
      </w:divsChild>
    </w:div>
    <w:div w:id="1269972242">
      <w:marLeft w:val="0"/>
      <w:marRight w:val="0"/>
      <w:marTop w:val="0"/>
      <w:marBottom w:val="0"/>
      <w:divBdr>
        <w:top w:val="none" w:sz="0" w:space="0" w:color="auto"/>
        <w:left w:val="none" w:sz="0" w:space="0" w:color="auto"/>
        <w:bottom w:val="none" w:sz="0" w:space="0" w:color="auto"/>
        <w:right w:val="none" w:sz="0" w:space="0" w:color="auto"/>
      </w:divBdr>
      <w:divsChild>
        <w:div w:id="1269972245">
          <w:marLeft w:val="0"/>
          <w:marRight w:val="0"/>
          <w:marTop w:val="0"/>
          <w:marBottom w:val="0"/>
          <w:divBdr>
            <w:top w:val="none" w:sz="0" w:space="0" w:color="auto"/>
            <w:left w:val="none" w:sz="0" w:space="0" w:color="auto"/>
            <w:bottom w:val="none" w:sz="0" w:space="0" w:color="auto"/>
            <w:right w:val="none" w:sz="0" w:space="0" w:color="auto"/>
          </w:divBdr>
        </w:div>
      </w:divsChild>
    </w:div>
    <w:div w:id="1269972248">
      <w:marLeft w:val="0"/>
      <w:marRight w:val="0"/>
      <w:marTop w:val="0"/>
      <w:marBottom w:val="0"/>
      <w:divBdr>
        <w:top w:val="none" w:sz="0" w:space="0" w:color="auto"/>
        <w:left w:val="none" w:sz="0" w:space="0" w:color="auto"/>
        <w:bottom w:val="none" w:sz="0" w:space="0" w:color="auto"/>
        <w:right w:val="none" w:sz="0" w:space="0" w:color="auto"/>
      </w:divBdr>
      <w:divsChild>
        <w:div w:id="1269972244">
          <w:marLeft w:val="0"/>
          <w:marRight w:val="0"/>
          <w:marTop w:val="0"/>
          <w:marBottom w:val="0"/>
          <w:divBdr>
            <w:top w:val="none" w:sz="0" w:space="0" w:color="auto"/>
            <w:left w:val="none" w:sz="0" w:space="0" w:color="auto"/>
            <w:bottom w:val="none" w:sz="0" w:space="0" w:color="auto"/>
            <w:right w:val="none" w:sz="0" w:space="0" w:color="auto"/>
          </w:divBdr>
        </w:div>
        <w:div w:id="1269972246">
          <w:marLeft w:val="0"/>
          <w:marRight w:val="0"/>
          <w:marTop w:val="0"/>
          <w:marBottom w:val="0"/>
          <w:divBdr>
            <w:top w:val="none" w:sz="0" w:space="0" w:color="auto"/>
            <w:left w:val="none" w:sz="0" w:space="0" w:color="auto"/>
            <w:bottom w:val="none" w:sz="0" w:space="0" w:color="auto"/>
            <w:right w:val="none" w:sz="0" w:space="0" w:color="auto"/>
          </w:divBdr>
        </w:div>
      </w:divsChild>
    </w:div>
    <w:div w:id="1287665440">
      <w:bodyDiv w:val="1"/>
      <w:marLeft w:val="0"/>
      <w:marRight w:val="0"/>
      <w:marTop w:val="0"/>
      <w:marBottom w:val="0"/>
      <w:divBdr>
        <w:top w:val="none" w:sz="0" w:space="0" w:color="auto"/>
        <w:left w:val="none" w:sz="0" w:space="0" w:color="auto"/>
        <w:bottom w:val="none" w:sz="0" w:space="0" w:color="auto"/>
        <w:right w:val="none" w:sz="0" w:space="0" w:color="auto"/>
      </w:divBdr>
    </w:div>
    <w:div w:id="1296329404">
      <w:bodyDiv w:val="1"/>
      <w:marLeft w:val="0"/>
      <w:marRight w:val="0"/>
      <w:marTop w:val="0"/>
      <w:marBottom w:val="0"/>
      <w:divBdr>
        <w:top w:val="none" w:sz="0" w:space="0" w:color="auto"/>
        <w:left w:val="none" w:sz="0" w:space="0" w:color="auto"/>
        <w:bottom w:val="none" w:sz="0" w:space="0" w:color="auto"/>
        <w:right w:val="none" w:sz="0" w:space="0" w:color="auto"/>
      </w:divBdr>
    </w:div>
    <w:div w:id="1318652865">
      <w:bodyDiv w:val="1"/>
      <w:marLeft w:val="0"/>
      <w:marRight w:val="0"/>
      <w:marTop w:val="0"/>
      <w:marBottom w:val="0"/>
      <w:divBdr>
        <w:top w:val="none" w:sz="0" w:space="0" w:color="auto"/>
        <w:left w:val="none" w:sz="0" w:space="0" w:color="auto"/>
        <w:bottom w:val="none" w:sz="0" w:space="0" w:color="auto"/>
        <w:right w:val="none" w:sz="0" w:space="0" w:color="auto"/>
      </w:divBdr>
      <w:divsChild>
        <w:div w:id="660279232">
          <w:marLeft w:val="0"/>
          <w:marRight w:val="0"/>
          <w:marTop w:val="240"/>
          <w:marBottom w:val="0"/>
          <w:divBdr>
            <w:top w:val="single" w:sz="2" w:space="0" w:color="F2F1EE"/>
            <w:left w:val="single" w:sz="2" w:space="0" w:color="F2F1EE"/>
            <w:bottom w:val="single" w:sz="2" w:space="0" w:color="F2F1EE"/>
            <w:right w:val="single" w:sz="2" w:space="0" w:color="F2F1EE"/>
          </w:divBdr>
          <w:divsChild>
            <w:div w:id="1678119545">
              <w:marLeft w:val="0"/>
              <w:marRight w:val="0"/>
              <w:marTop w:val="0"/>
              <w:marBottom w:val="0"/>
              <w:divBdr>
                <w:top w:val="single" w:sz="2" w:space="0" w:color="F2F1EE"/>
                <w:left w:val="single" w:sz="2" w:space="0" w:color="F2F1EE"/>
                <w:bottom w:val="single" w:sz="2" w:space="0" w:color="F2F1EE"/>
                <w:right w:val="single" w:sz="2" w:space="0" w:color="F2F1EE"/>
              </w:divBdr>
              <w:divsChild>
                <w:div w:id="1037706692">
                  <w:marLeft w:val="0"/>
                  <w:marRight w:val="0"/>
                  <w:marTop w:val="0"/>
                  <w:marBottom w:val="0"/>
                  <w:divBdr>
                    <w:top w:val="single" w:sz="2" w:space="0" w:color="F2F1EE"/>
                    <w:left w:val="single" w:sz="2" w:space="0" w:color="F2F1EE"/>
                    <w:bottom w:val="single" w:sz="2" w:space="0" w:color="F2F1EE"/>
                    <w:right w:val="single" w:sz="2" w:space="0" w:color="F2F1EE"/>
                  </w:divBdr>
                  <w:divsChild>
                    <w:div w:id="1182358876">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sChild>
        </w:div>
        <w:div w:id="909851951">
          <w:marLeft w:val="0"/>
          <w:marRight w:val="0"/>
          <w:marTop w:val="0"/>
          <w:marBottom w:val="660"/>
          <w:divBdr>
            <w:top w:val="single" w:sz="2" w:space="0" w:color="F2F1EE"/>
            <w:left w:val="single" w:sz="2" w:space="0" w:color="F2F1EE"/>
            <w:bottom w:val="single" w:sz="2" w:space="0" w:color="F2F1EE"/>
            <w:right w:val="single" w:sz="2" w:space="0" w:color="F2F1EE"/>
          </w:divBdr>
          <w:divsChild>
            <w:div w:id="1651249561">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 w:id="1319532098">
      <w:bodyDiv w:val="1"/>
      <w:marLeft w:val="0"/>
      <w:marRight w:val="0"/>
      <w:marTop w:val="0"/>
      <w:marBottom w:val="0"/>
      <w:divBdr>
        <w:top w:val="none" w:sz="0" w:space="0" w:color="auto"/>
        <w:left w:val="none" w:sz="0" w:space="0" w:color="auto"/>
        <w:bottom w:val="none" w:sz="0" w:space="0" w:color="auto"/>
        <w:right w:val="none" w:sz="0" w:space="0" w:color="auto"/>
      </w:divBdr>
    </w:div>
    <w:div w:id="1331133104">
      <w:bodyDiv w:val="1"/>
      <w:marLeft w:val="0"/>
      <w:marRight w:val="0"/>
      <w:marTop w:val="0"/>
      <w:marBottom w:val="0"/>
      <w:divBdr>
        <w:top w:val="none" w:sz="0" w:space="0" w:color="auto"/>
        <w:left w:val="none" w:sz="0" w:space="0" w:color="auto"/>
        <w:bottom w:val="none" w:sz="0" w:space="0" w:color="auto"/>
        <w:right w:val="none" w:sz="0" w:space="0" w:color="auto"/>
      </w:divBdr>
    </w:div>
    <w:div w:id="1374497364">
      <w:bodyDiv w:val="1"/>
      <w:marLeft w:val="0"/>
      <w:marRight w:val="0"/>
      <w:marTop w:val="0"/>
      <w:marBottom w:val="0"/>
      <w:divBdr>
        <w:top w:val="none" w:sz="0" w:space="0" w:color="auto"/>
        <w:left w:val="none" w:sz="0" w:space="0" w:color="auto"/>
        <w:bottom w:val="none" w:sz="0" w:space="0" w:color="auto"/>
        <w:right w:val="none" w:sz="0" w:space="0" w:color="auto"/>
      </w:divBdr>
    </w:div>
    <w:div w:id="1412117385">
      <w:bodyDiv w:val="1"/>
      <w:marLeft w:val="0"/>
      <w:marRight w:val="0"/>
      <w:marTop w:val="0"/>
      <w:marBottom w:val="0"/>
      <w:divBdr>
        <w:top w:val="none" w:sz="0" w:space="0" w:color="auto"/>
        <w:left w:val="none" w:sz="0" w:space="0" w:color="auto"/>
        <w:bottom w:val="none" w:sz="0" w:space="0" w:color="auto"/>
        <w:right w:val="none" w:sz="0" w:space="0" w:color="auto"/>
      </w:divBdr>
    </w:div>
    <w:div w:id="1419254664">
      <w:bodyDiv w:val="1"/>
      <w:marLeft w:val="0"/>
      <w:marRight w:val="0"/>
      <w:marTop w:val="0"/>
      <w:marBottom w:val="0"/>
      <w:divBdr>
        <w:top w:val="none" w:sz="0" w:space="0" w:color="auto"/>
        <w:left w:val="none" w:sz="0" w:space="0" w:color="auto"/>
        <w:bottom w:val="none" w:sz="0" w:space="0" w:color="auto"/>
        <w:right w:val="none" w:sz="0" w:space="0" w:color="auto"/>
      </w:divBdr>
    </w:div>
    <w:div w:id="1528131453">
      <w:bodyDiv w:val="1"/>
      <w:marLeft w:val="0"/>
      <w:marRight w:val="0"/>
      <w:marTop w:val="0"/>
      <w:marBottom w:val="0"/>
      <w:divBdr>
        <w:top w:val="none" w:sz="0" w:space="0" w:color="auto"/>
        <w:left w:val="none" w:sz="0" w:space="0" w:color="auto"/>
        <w:bottom w:val="none" w:sz="0" w:space="0" w:color="auto"/>
        <w:right w:val="none" w:sz="0" w:space="0" w:color="auto"/>
      </w:divBdr>
    </w:div>
    <w:div w:id="1587420966">
      <w:bodyDiv w:val="1"/>
      <w:marLeft w:val="0"/>
      <w:marRight w:val="0"/>
      <w:marTop w:val="0"/>
      <w:marBottom w:val="0"/>
      <w:divBdr>
        <w:top w:val="none" w:sz="0" w:space="0" w:color="auto"/>
        <w:left w:val="none" w:sz="0" w:space="0" w:color="auto"/>
        <w:bottom w:val="none" w:sz="0" w:space="0" w:color="auto"/>
        <w:right w:val="none" w:sz="0" w:space="0" w:color="auto"/>
      </w:divBdr>
    </w:div>
    <w:div w:id="1600328010">
      <w:bodyDiv w:val="1"/>
      <w:marLeft w:val="0"/>
      <w:marRight w:val="0"/>
      <w:marTop w:val="0"/>
      <w:marBottom w:val="0"/>
      <w:divBdr>
        <w:top w:val="none" w:sz="0" w:space="0" w:color="auto"/>
        <w:left w:val="none" w:sz="0" w:space="0" w:color="auto"/>
        <w:bottom w:val="none" w:sz="0" w:space="0" w:color="auto"/>
        <w:right w:val="none" w:sz="0" w:space="0" w:color="auto"/>
      </w:divBdr>
    </w:div>
    <w:div w:id="1602180838">
      <w:bodyDiv w:val="1"/>
      <w:marLeft w:val="0"/>
      <w:marRight w:val="0"/>
      <w:marTop w:val="0"/>
      <w:marBottom w:val="0"/>
      <w:divBdr>
        <w:top w:val="none" w:sz="0" w:space="0" w:color="auto"/>
        <w:left w:val="none" w:sz="0" w:space="0" w:color="auto"/>
        <w:bottom w:val="none" w:sz="0" w:space="0" w:color="auto"/>
        <w:right w:val="none" w:sz="0" w:space="0" w:color="auto"/>
      </w:divBdr>
    </w:div>
    <w:div w:id="1647272654">
      <w:bodyDiv w:val="1"/>
      <w:marLeft w:val="0"/>
      <w:marRight w:val="0"/>
      <w:marTop w:val="0"/>
      <w:marBottom w:val="0"/>
      <w:divBdr>
        <w:top w:val="none" w:sz="0" w:space="0" w:color="auto"/>
        <w:left w:val="none" w:sz="0" w:space="0" w:color="auto"/>
        <w:bottom w:val="none" w:sz="0" w:space="0" w:color="auto"/>
        <w:right w:val="none" w:sz="0" w:space="0" w:color="auto"/>
      </w:divBdr>
    </w:div>
    <w:div w:id="1673295017">
      <w:bodyDiv w:val="1"/>
      <w:marLeft w:val="0"/>
      <w:marRight w:val="0"/>
      <w:marTop w:val="0"/>
      <w:marBottom w:val="0"/>
      <w:divBdr>
        <w:top w:val="none" w:sz="0" w:space="0" w:color="auto"/>
        <w:left w:val="none" w:sz="0" w:space="0" w:color="auto"/>
        <w:bottom w:val="none" w:sz="0" w:space="0" w:color="auto"/>
        <w:right w:val="none" w:sz="0" w:space="0" w:color="auto"/>
      </w:divBdr>
    </w:div>
    <w:div w:id="1685400015">
      <w:bodyDiv w:val="1"/>
      <w:marLeft w:val="0"/>
      <w:marRight w:val="0"/>
      <w:marTop w:val="0"/>
      <w:marBottom w:val="0"/>
      <w:divBdr>
        <w:top w:val="none" w:sz="0" w:space="0" w:color="auto"/>
        <w:left w:val="none" w:sz="0" w:space="0" w:color="auto"/>
        <w:bottom w:val="none" w:sz="0" w:space="0" w:color="auto"/>
        <w:right w:val="none" w:sz="0" w:space="0" w:color="auto"/>
      </w:divBdr>
    </w:div>
    <w:div w:id="1708486096">
      <w:bodyDiv w:val="1"/>
      <w:marLeft w:val="0"/>
      <w:marRight w:val="0"/>
      <w:marTop w:val="0"/>
      <w:marBottom w:val="0"/>
      <w:divBdr>
        <w:top w:val="none" w:sz="0" w:space="0" w:color="auto"/>
        <w:left w:val="none" w:sz="0" w:space="0" w:color="auto"/>
        <w:bottom w:val="none" w:sz="0" w:space="0" w:color="auto"/>
        <w:right w:val="none" w:sz="0" w:space="0" w:color="auto"/>
      </w:divBdr>
      <w:divsChild>
        <w:div w:id="814491623">
          <w:marLeft w:val="0"/>
          <w:marRight w:val="0"/>
          <w:marTop w:val="0"/>
          <w:marBottom w:val="0"/>
          <w:divBdr>
            <w:top w:val="none" w:sz="0" w:space="0" w:color="auto"/>
            <w:left w:val="none" w:sz="0" w:space="0" w:color="auto"/>
            <w:bottom w:val="none" w:sz="0" w:space="0" w:color="auto"/>
            <w:right w:val="none" w:sz="0" w:space="0" w:color="auto"/>
          </w:divBdr>
        </w:div>
        <w:div w:id="1021859177">
          <w:marLeft w:val="0"/>
          <w:marRight w:val="0"/>
          <w:marTop w:val="0"/>
          <w:marBottom w:val="0"/>
          <w:divBdr>
            <w:top w:val="none" w:sz="0" w:space="0" w:color="auto"/>
            <w:left w:val="none" w:sz="0" w:space="0" w:color="auto"/>
            <w:bottom w:val="none" w:sz="0" w:space="0" w:color="auto"/>
            <w:right w:val="none" w:sz="0" w:space="0" w:color="auto"/>
          </w:divBdr>
        </w:div>
        <w:div w:id="1210604883">
          <w:marLeft w:val="0"/>
          <w:marRight w:val="0"/>
          <w:marTop w:val="0"/>
          <w:marBottom w:val="0"/>
          <w:divBdr>
            <w:top w:val="none" w:sz="0" w:space="0" w:color="auto"/>
            <w:left w:val="none" w:sz="0" w:space="0" w:color="auto"/>
            <w:bottom w:val="none" w:sz="0" w:space="0" w:color="auto"/>
            <w:right w:val="none" w:sz="0" w:space="0" w:color="auto"/>
          </w:divBdr>
        </w:div>
        <w:div w:id="1298680922">
          <w:marLeft w:val="0"/>
          <w:marRight w:val="0"/>
          <w:marTop w:val="0"/>
          <w:marBottom w:val="0"/>
          <w:divBdr>
            <w:top w:val="none" w:sz="0" w:space="0" w:color="auto"/>
            <w:left w:val="none" w:sz="0" w:space="0" w:color="auto"/>
            <w:bottom w:val="none" w:sz="0" w:space="0" w:color="auto"/>
            <w:right w:val="none" w:sz="0" w:space="0" w:color="auto"/>
          </w:divBdr>
        </w:div>
      </w:divsChild>
    </w:div>
    <w:div w:id="1789810448">
      <w:bodyDiv w:val="1"/>
      <w:marLeft w:val="0"/>
      <w:marRight w:val="0"/>
      <w:marTop w:val="0"/>
      <w:marBottom w:val="0"/>
      <w:divBdr>
        <w:top w:val="none" w:sz="0" w:space="0" w:color="auto"/>
        <w:left w:val="none" w:sz="0" w:space="0" w:color="auto"/>
        <w:bottom w:val="none" w:sz="0" w:space="0" w:color="auto"/>
        <w:right w:val="none" w:sz="0" w:space="0" w:color="auto"/>
      </w:divBdr>
    </w:div>
    <w:div w:id="1942684895">
      <w:bodyDiv w:val="1"/>
      <w:marLeft w:val="0"/>
      <w:marRight w:val="0"/>
      <w:marTop w:val="0"/>
      <w:marBottom w:val="0"/>
      <w:divBdr>
        <w:top w:val="none" w:sz="0" w:space="0" w:color="auto"/>
        <w:left w:val="none" w:sz="0" w:space="0" w:color="auto"/>
        <w:bottom w:val="none" w:sz="0" w:space="0" w:color="auto"/>
        <w:right w:val="none" w:sz="0" w:space="0" w:color="auto"/>
      </w:divBdr>
      <w:divsChild>
        <w:div w:id="73520840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732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2277408">
      <w:bodyDiv w:val="1"/>
      <w:marLeft w:val="0"/>
      <w:marRight w:val="0"/>
      <w:marTop w:val="0"/>
      <w:marBottom w:val="0"/>
      <w:divBdr>
        <w:top w:val="none" w:sz="0" w:space="0" w:color="auto"/>
        <w:left w:val="none" w:sz="0" w:space="0" w:color="auto"/>
        <w:bottom w:val="none" w:sz="0" w:space="0" w:color="auto"/>
        <w:right w:val="none" w:sz="0" w:space="0" w:color="auto"/>
      </w:divBdr>
    </w:div>
    <w:div w:id="1960990859">
      <w:bodyDiv w:val="1"/>
      <w:marLeft w:val="0"/>
      <w:marRight w:val="0"/>
      <w:marTop w:val="0"/>
      <w:marBottom w:val="0"/>
      <w:divBdr>
        <w:top w:val="none" w:sz="0" w:space="0" w:color="auto"/>
        <w:left w:val="none" w:sz="0" w:space="0" w:color="auto"/>
        <w:bottom w:val="none" w:sz="0" w:space="0" w:color="auto"/>
        <w:right w:val="none" w:sz="0" w:space="0" w:color="auto"/>
      </w:divBdr>
    </w:div>
    <w:div w:id="2003699782">
      <w:bodyDiv w:val="1"/>
      <w:marLeft w:val="0"/>
      <w:marRight w:val="0"/>
      <w:marTop w:val="0"/>
      <w:marBottom w:val="0"/>
      <w:divBdr>
        <w:top w:val="none" w:sz="0" w:space="0" w:color="auto"/>
        <w:left w:val="none" w:sz="0" w:space="0" w:color="auto"/>
        <w:bottom w:val="none" w:sz="0" w:space="0" w:color="auto"/>
        <w:right w:val="none" w:sz="0" w:space="0" w:color="auto"/>
      </w:divBdr>
    </w:div>
    <w:div w:id="211814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esse@bsi-softwar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cw.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bsia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SI Colors">
      <a:dk1>
        <a:sysClr val="windowText" lastClr="000000"/>
      </a:dk1>
      <a:lt1>
        <a:sysClr val="window" lastClr="FFFFFF"/>
      </a:lt1>
      <a:dk2>
        <a:srgbClr val="FFFFFF"/>
      </a:dk2>
      <a:lt2>
        <a:srgbClr val="FE9915"/>
      </a:lt2>
      <a:accent1>
        <a:srgbClr val="FE9915"/>
      </a:accent1>
      <a:accent2>
        <a:srgbClr val="0082A1"/>
      </a:accent2>
      <a:accent3>
        <a:srgbClr val="7F7F7F"/>
      </a:accent3>
      <a:accent4>
        <a:srgbClr val="FFCC8A"/>
      </a:accent4>
      <a:accent5>
        <a:srgbClr val="80C1D0"/>
      </a:accent5>
      <a:accent6>
        <a:srgbClr val="BFBFBF"/>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2D4EFE7F536EC43A3706F74AE0C4B95" ma:contentTypeVersion="15" ma:contentTypeDescription="Ein neues Dokument erstellen." ma:contentTypeScope="" ma:versionID="1d1af20f3dd10d969763d8abd51772d4">
  <xsd:schema xmlns:xsd="http://www.w3.org/2001/XMLSchema" xmlns:xs="http://www.w3.org/2001/XMLSchema" xmlns:p="http://schemas.microsoft.com/office/2006/metadata/properties" xmlns:ns2="cdbbf87e-f3a1-4819-b7ac-8c874ea92baf" xmlns:ns3="c11b9063-b439-4728-848f-cfbaf49d8389" targetNamespace="http://schemas.microsoft.com/office/2006/metadata/properties" ma:root="true" ma:fieldsID="76616099312c148bc6021b6f5dfd1d57" ns2:_="" ns3:_="">
    <xsd:import namespace="cdbbf87e-f3a1-4819-b7ac-8c874ea92baf"/>
    <xsd:import namespace="c11b9063-b439-4728-848f-cfbaf49d83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bf87e-f3a1-4819-b7ac-8c874ea92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dad7444-1e12-483d-b9a9-33d3821afb26"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1b9063-b439-4728-848f-cfbaf49d8389"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dbbf87e-f3a1-4819-b7ac-8c874ea92ba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A02D7-E096-4F2D-97AB-6467BF6A735D}">
  <ds:schemaRefs>
    <ds:schemaRef ds:uri="http://schemas.microsoft.com/sharepoint/v3/contenttype/forms"/>
  </ds:schemaRefs>
</ds:datastoreItem>
</file>

<file path=customXml/itemProps2.xml><?xml version="1.0" encoding="utf-8"?>
<ds:datastoreItem xmlns:ds="http://schemas.openxmlformats.org/officeDocument/2006/customXml" ds:itemID="{F13CC7AF-8E20-4E7F-98F3-900CABACD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bbf87e-f3a1-4819-b7ac-8c874ea92baf"/>
    <ds:schemaRef ds:uri="c11b9063-b439-4728-848f-cfbaf49d83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B4BD5E-CCE5-467D-8533-F7EE2031E7E0}">
  <ds:schemaRefs>
    <ds:schemaRef ds:uri="http://schemas.microsoft.com/office/2006/metadata/properties"/>
    <ds:schemaRef ds:uri="http://schemas.microsoft.com/office/infopath/2007/PartnerControls"/>
    <ds:schemaRef ds:uri="cdbbf87e-f3a1-4819-b7ac-8c874ea92baf"/>
  </ds:schemaRefs>
</ds:datastoreItem>
</file>

<file path=customXml/itemProps4.xml><?xml version="1.0" encoding="utf-8"?>
<ds:datastoreItem xmlns:ds="http://schemas.openxmlformats.org/officeDocument/2006/customXml" ds:itemID="{03DD2FEB-7D40-44AE-A4F7-3A5EBD5C1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842</Words>
  <Characters>5062</Characters>
  <Application>Microsoft Office Word</Application>
  <DocSecurity>0</DocSecurity>
  <Lines>88</Lines>
  <Paragraphs>27</Paragraphs>
  <ScaleCrop>false</ScaleCrop>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Lammers</dc:creator>
  <cp:keywords/>
  <cp:lastModifiedBy>Imke Schmidt</cp:lastModifiedBy>
  <cp:revision>40</cp:revision>
  <cp:lastPrinted>2026-02-26T11:56:00Z</cp:lastPrinted>
  <dcterms:created xsi:type="dcterms:W3CDTF">2026-02-15T20:51:00Z</dcterms:created>
  <dcterms:modified xsi:type="dcterms:W3CDTF">2026-02-26T11:58:00Z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0x01010092D4EFE7F536EC43A3706F74AE0C4B95</vt:lpwstr>
  </property>
  <property fmtid="{D5CDD505-2E9C-101B-9397-08002B2CF9AE}" pid="3" name="MediaServiceImageTags">
    <vt:lpwstr/>
  </property>
</Properties>
</file>